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F5" w:rsidRPr="00477FC7" w:rsidRDefault="001475F5" w:rsidP="002F29AF">
      <w:pPr>
        <w:spacing w:line="276" w:lineRule="auto"/>
        <w:ind w:left="-142" w:firstLine="709"/>
        <w:jc w:val="both"/>
        <w:rPr>
          <w:rFonts w:ascii="Trebuchet MS" w:hAnsi="Trebuchet MS"/>
          <w:b/>
          <w:sz w:val="20"/>
          <w:szCs w:val="20"/>
        </w:rPr>
      </w:pPr>
    </w:p>
    <w:p w:rsidR="002F29AF" w:rsidRPr="00477FC7" w:rsidRDefault="002F29AF" w:rsidP="002F29AF">
      <w:pPr>
        <w:spacing w:line="276" w:lineRule="auto"/>
        <w:ind w:left="-142" w:firstLine="709"/>
        <w:jc w:val="both"/>
        <w:rPr>
          <w:rFonts w:ascii="Trebuchet MS" w:hAnsi="Trebuchet MS"/>
          <w:b/>
          <w:bCs/>
          <w:sz w:val="20"/>
          <w:szCs w:val="20"/>
          <w:lang w:eastAsia="en-US"/>
        </w:rPr>
      </w:pPr>
      <w:r w:rsidRPr="00477FC7">
        <w:rPr>
          <w:rFonts w:ascii="Trebuchet MS" w:hAnsi="Trebuchet MS"/>
          <w:sz w:val="20"/>
          <w:szCs w:val="20"/>
          <w:lang w:eastAsia="en-US"/>
        </w:rPr>
        <w:t>Data publicării:</w:t>
      </w:r>
      <w:r w:rsidRPr="00477FC7">
        <w:rPr>
          <w:rFonts w:ascii="Trebuchet MS" w:hAnsi="Trebuchet MS"/>
          <w:b/>
          <w:sz w:val="20"/>
          <w:szCs w:val="20"/>
          <w:lang w:eastAsia="en-US"/>
        </w:rPr>
        <w:t xml:space="preserve"> </w:t>
      </w:r>
      <w:r w:rsidR="00477FC7">
        <w:rPr>
          <w:rFonts w:ascii="Trebuchet MS" w:hAnsi="Trebuchet MS"/>
          <w:b/>
          <w:sz w:val="20"/>
          <w:szCs w:val="20"/>
          <w:lang w:eastAsia="en-US"/>
        </w:rPr>
        <w:t>18.</w:t>
      </w:r>
      <w:r w:rsidR="00B90670" w:rsidRPr="00477FC7">
        <w:rPr>
          <w:rFonts w:ascii="Trebuchet MS" w:hAnsi="Trebuchet MS"/>
          <w:b/>
          <w:sz w:val="20"/>
          <w:szCs w:val="20"/>
          <w:lang w:eastAsia="en-US"/>
        </w:rPr>
        <w:t>0</w:t>
      </w:r>
      <w:r w:rsidR="00477FC7">
        <w:rPr>
          <w:rFonts w:ascii="Trebuchet MS" w:hAnsi="Trebuchet MS"/>
          <w:b/>
          <w:sz w:val="20"/>
          <w:szCs w:val="20"/>
          <w:lang w:eastAsia="en-US"/>
        </w:rPr>
        <w:t>6.</w:t>
      </w:r>
      <w:r w:rsidR="00B90670" w:rsidRPr="00477FC7">
        <w:rPr>
          <w:rFonts w:ascii="Trebuchet MS" w:hAnsi="Trebuchet MS"/>
          <w:b/>
          <w:sz w:val="20"/>
          <w:szCs w:val="20"/>
          <w:lang w:eastAsia="en-US"/>
        </w:rPr>
        <w:t>2018</w:t>
      </w:r>
    </w:p>
    <w:p w:rsidR="002F29AF" w:rsidRPr="00477FC7" w:rsidRDefault="002F29AF" w:rsidP="002F29AF">
      <w:pPr>
        <w:spacing w:line="276" w:lineRule="auto"/>
        <w:ind w:left="-142" w:firstLine="709"/>
        <w:jc w:val="both"/>
        <w:rPr>
          <w:rFonts w:ascii="Trebuchet MS" w:hAnsi="Trebuchet MS"/>
          <w:b/>
          <w:bCs/>
          <w:sz w:val="20"/>
          <w:szCs w:val="20"/>
          <w:lang w:eastAsia="en-US"/>
        </w:rPr>
      </w:pPr>
      <w:r w:rsidRPr="00477FC7">
        <w:rPr>
          <w:rFonts w:ascii="Trebuchet MS" w:hAnsi="Trebuchet MS"/>
          <w:bCs/>
          <w:sz w:val="20"/>
          <w:szCs w:val="20"/>
          <w:lang w:eastAsia="en-US"/>
        </w:rPr>
        <w:t>Data lansării:</w:t>
      </w:r>
      <w:r w:rsidRPr="00477FC7">
        <w:rPr>
          <w:rFonts w:ascii="Trebuchet MS" w:hAnsi="Trebuchet MS"/>
          <w:b/>
          <w:bCs/>
          <w:sz w:val="20"/>
          <w:szCs w:val="20"/>
          <w:lang w:eastAsia="en-US"/>
        </w:rPr>
        <w:t xml:space="preserve"> </w:t>
      </w:r>
      <w:r w:rsidR="00477FC7">
        <w:rPr>
          <w:rFonts w:ascii="Trebuchet MS" w:hAnsi="Trebuchet MS"/>
          <w:b/>
          <w:sz w:val="20"/>
          <w:szCs w:val="20"/>
          <w:lang w:eastAsia="en-US"/>
        </w:rPr>
        <w:t>26.</w:t>
      </w:r>
      <w:r w:rsidR="00B90670" w:rsidRPr="00477FC7">
        <w:rPr>
          <w:rFonts w:ascii="Trebuchet MS" w:hAnsi="Trebuchet MS"/>
          <w:b/>
          <w:sz w:val="20"/>
          <w:szCs w:val="20"/>
          <w:lang w:eastAsia="en-US"/>
        </w:rPr>
        <w:t>0</w:t>
      </w:r>
      <w:r w:rsidR="00477FC7">
        <w:rPr>
          <w:rFonts w:ascii="Trebuchet MS" w:hAnsi="Trebuchet MS"/>
          <w:b/>
          <w:sz w:val="20"/>
          <w:szCs w:val="20"/>
          <w:lang w:eastAsia="en-US"/>
        </w:rPr>
        <w:t>6.</w:t>
      </w:r>
      <w:r w:rsidR="00B90670" w:rsidRPr="00477FC7">
        <w:rPr>
          <w:rFonts w:ascii="Trebuchet MS" w:hAnsi="Trebuchet MS"/>
          <w:b/>
          <w:sz w:val="20"/>
          <w:szCs w:val="20"/>
          <w:lang w:eastAsia="en-US"/>
        </w:rPr>
        <w:t>2018</w:t>
      </w:r>
    </w:p>
    <w:p w:rsidR="002F29AF" w:rsidRPr="00477FC7" w:rsidRDefault="002F29AF" w:rsidP="002F29AF">
      <w:pPr>
        <w:spacing w:line="276" w:lineRule="auto"/>
        <w:ind w:left="-142" w:firstLine="709"/>
        <w:jc w:val="both"/>
        <w:rPr>
          <w:rFonts w:ascii="Trebuchet MS" w:hAnsi="Trebuchet MS"/>
          <w:b/>
          <w:sz w:val="20"/>
          <w:szCs w:val="20"/>
          <w:lang w:eastAsia="en-US"/>
        </w:rPr>
      </w:pPr>
      <w:r w:rsidRPr="00477FC7">
        <w:rPr>
          <w:rFonts w:ascii="Trebuchet MS" w:hAnsi="Trebuchet MS"/>
          <w:sz w:val="20"/>
          <w:szCs w:val="20"/>
          <w:lang w:eastAsia="en-US"/>
        </w:rPr>
        <w:t>Numărul de referință al apelului de selecție:</w:t>
      </w:r>
      <w:r w:rsidR="001475F5" w:rsidRPr="00477FC7">
        <w:rPr>
          <w:rFonts w:ascii="Trebuchet MS" w:hAnsi="Trebuchet MS"/>
          <w:b/>
          <w:sz w:val="20"/>
          <w:szCs w:val="20"/>
          <w:lang w:eastAsia="en-US"/>
        </w:rPr>
        <w:t xml:space="preserve"> M</w:t>
      </w:r>
      <w:r w:rsidR="00D37ED7" w:rsidRPr="00477FC7">
        <w:rPr>
          <w:rFonts w:ascii="Trebuchet MS" w:hAnsi="Trebuchet MS"/>
          <w:b/>
          <w:sz w:val="20"/>
          <w:szCs w:val="20"/>
          <w:lang w:eastAsia="en-US"/>
        </w:rPr>
        <w:t>4</w:t>
      </w:r>
      <w:r w:rsidRPr="00477FC7">
        <w:rPr>
          <w:rFonts w:ascii="Trebuchet MS" w:hAnsi="Trebuchet MS"/>
          <w:b/>
          <w:sz w:val="20"/>
          <w:szCs w:val="20"/>
          <w:lang w:eastAsia="en-US"/>
        </w:rPr>
        <w:t xml:space="preserve"> – </w:t>
      </w:r>
      <w:r w:rsidR="00477FC7">
        <w:rPr>
          <w:rFonts w:ascii="Trebuchet MS" w:hAnsi="Trebuchet MS"/>
          <w:b/>
          <w:sz w:val="20"/>
          <w:szCs w:val="20"/>
          <w:lang w:eastAsia="en-US"/>
        </w:rPr>
        <w:t>3</w:t>
      </w:r>
      <w:r w:rsidRPr="00477FC7">
        <w:rPr>
          <w:rFonts w:ascii="Trebuchet MS" w:hAnsi="Trebuchet MS"/>
          <w:b/>
          <w:sz w:val="20"/>
          <w:szCs w:val="20"/>
          <w:lang w:eastAsia="en-US"/>
        </w:rPr>
        <w:t>/</w:t>
      </w:r>
      <w:r w:rsidR="001475F5" w:rsidRPr="00477FC7">
        <w:rPr>
          <w:rFonts w:ascii="Trebuchet MS" w:hAnsi="Trebuchet MS"/>
          <w:b/>
          <w:sz w:val="20"/>
          <w:szCs w:val="20"/>
          <w:lang w:eastAsia="en-US"/>
        </w:rPr>
        <w:t>20</w:t>
      </w:r>
      <w:r w:rsidRPr="00477FC7">
        <w:rPr>
          <w:rFonts w:ascii="Trebuchet MS" w:hAnsi="Trebuchet MS"/>
          <w:b/>
          <w:sz w:val="20"/>
          <w:szCs w:val="20"/>
          <w:lang w:eastAsia="en-US"/>
        </w:rPr>
        <w:t>1</w:t>
      </w:r>
      <w:r w:rsidR="00B90670" w:rsidRPr="00477FC7">
        <w:rPr>
          <w:rFonts w:ascii="Trebuchet MS" w:hAnsi="Trebuchet MS"/>
          <w:b/>
          <w:sz w:val="20"/>
          <w:szCs w:val="20"/>
          <w:lang w:eastAsia="en-US"/>
        </w:rPr>
        <w:t>8</w:t>
      </w:r>
    </w:p>
    <w:p w:rsidR="00B816D4" w:rsidRPr="00477FC7" w:rsidRDefault="00D05E52" w:rsidP="00D05E52">
      <w:pPr>
        <w:spacing w:line="276" w:lineRule="auto"/>
        <w:ind w:left="-142" w:firstLine="709"/>
        <w:jc w:val="center"/>
        <w:rPr>
          <w:rFonts w:ascii="Trebuchet MS" w:hAnsi="Trebuchet MS"/>
          <w:b/>
          <w:bCs/>
          <w:iCs/>
          <w:szCs w:val="20"/>
          <w:lang w:eastAsia="en-US"/>
        </w:rPr>
      </w:pPr>
      <w:r w:rsidRPr="00477FC7">
        <w:rPr>
          <w:rFonts w:ascii="Trebuchet MS" w:hAnsi="Trebuchet MS"/>
          <w:b/>
          <w:bCs/>
          <w:iCs/>
          <w:szCs w:val="20"/>
          <w:lang w:eastAsia="en-US"/>
        </w:rPr>
        <w:t xml:space="preserve">                                                                          </w:t>
      </w:r>
    </w:p>
    <w:p w:rsidR="00EE1C9A" w:rsidRPr="00477FC7" w:rsidRDefault="00D05E52" w:rsidP="007349F7">
      <w:pPr>
        <w:shd w:val="clear" w:color="auto" w:fill="DBE5F1" w:themeFill="accent1" w:themeFillTint="33"/>
        <w:spacing w:line="276" w:lineRule="auto"/>
        <w:ind w:right="566" w:firstLine="567"/>
        <w:jc w:val="center"/>
        <w:rPr>
          <w:rFonts w:ascii="Trebuchet MS" w:hAnsi="Trebuchet MS"/>
          <w:b/>
          <w:bCs/>
          <w:iCs/>
          <w:szCs w:val="20"/>
          <w:lang w:eastAsia="en-GB"/>
        </w:rPr>
      </w:pPr>
      <w:r w:rsidRPr="00477FC7">
        <w:rPr>
          <w:rFonts w:ascii="Trebuchet MS" w:hAnsi="Trebuchet MS"/>
          <w:b/>
          <w:bCs/>
          <w:iCs/>
          <w:szCs w:val="20"/>
          <w:lang w:eastAsia="en-US"/>
        </w:rPr>
        <w:t>A</w:t>
      </w:r>
      <w:r w:rsidR="00DD0904" w:rsidRPr="00477FC7">
        <w:rPr>
          <w:rFonts w:ascii="Trebuchet MS" w:hAnsi="Trebuchet MS"/>
          <w:b/>
          <w:bCs/>
          <w:iCs/>
          <w:szCs w:val="20"/>
          <w:lang w:eastAsia="en-US"/>
        </w:rPr>
        <w:t xml:space="preserve">nunț lansare apel de selecție nr. </w:t>
      </w:r>
      <w:r w:rsidR="00477FC7">
        <w:rPr>
          <w:rFonts w:ascii="Trebuchet MS" w:hAnsi="Trebuchet MS"/>
          <w:b/>
          <w:bCs/>
          <w:iCs/>
          <w:szCs w:val="20"/>
          <w:lang w:eastAsia="en-US"/>
        </w:rPr>
        <w:t>3</w:t>
      </w:r>
      <w:r w:rsidR="00B90670" w:rsidRPr="00477FC7">
        <w:rPr>
          <w:rFonts w:ascii="Trebuchet MS" w:hAnsi="Trebuchet MS"/>
          <w:b/>
          <w:bCs/>
          <w:iCs/>
          <w:szCs w:val="20"/>
          <w:lang w:eastAsia="en-US"/>
        </w:rPr>
        <w:t>/2018,</w:t>
      </w:r>
      <w:r w:rsidR="009018D3" w:rsidRPr="00477FC7">
        <w:rPr>
          <w:rFonts w:ascii="Trebuchet MS" w:hAnsi="Trebuchet MS"/>
          <w:b/>
          <w:bCs/>
          <w:iCs/>
          <w:szCs w:val="20"/>
          <w:lang w:eastAsia="en-US"/>
        </w:rPr>
        <w:t xml:space="preserve"> </w:t>
      </w:r>
      <w:bookmarkStart w:id="0" w:name="_Hlk493143856"/>
      <w:r w:rsidRPr="00477FC7">
        <w:rPr>
          <w:rFonts w:ascii="Trebuchet MS" w:hAnsi="Trebuchet MS"/>
          <w:b/>
          <w:bCs/>
          <w:iCs/>
          <w:szCs w:val="20"/>
          <w:lang w:eastAsia="en-US"/>
        </w:rPr>
        <w:t>M</w:t>
      </w:r>
      <w:r w:rsidR="0091041F" w:rsidRPr="00477FC7">
        <w:rPr>
          <w:rFonts w:ascii="Trebuchet MS" w:hAnsi="Trebuchet MS"/>
          <w:b/>
          <w:bCs/>
          <w:iCs/>
          <w:szCs w:val="20"/>
          <w:lang w:eastAsia="en-US"/>
        </w:rPr>
        <w:t>ăsura</w:t>
      </w:r>
      <w:r w:rsidRPr="00477FC7">
        <w:rPr>
          <w:rFonts w:ascii="Trebuchet MS" w:hAnsi="Trebuchet MS"/>
          <w:b/>
          <w:bCs/>
          <w:iCs/>
          <w:szCs w:val="20"/>
          <w:lang w:eastAsia="en-US"/>
        </w:rPr>
        <w:t xml:space="preserve"> </w:t>
      </w:r>
      <w:r w:rsidR="00F83F98" w:rsidRPr="00477FC7">
        <w:rPr>
          <w:rFonts w:ascii="Trebuchet MS" w:hAnsi="Trebuchet MS"/>
          <w:b/>
          <w:bCs/>
          <w:szCs w:val="20"/>
        </w:rPr>
        <w:t>4</w:t>
      </w:r>
      <w:r w:rsidR="00EE1C9A" w:rsidRPr="00477FC7">
        <w:rPr>
          <w:rFonts w:ascii="Trebuchet MS" w:hAnsi="Trebuchet MS"/>
          <w:b/>
          <w:bCs/>
          <w:szCs w:val="20"/>
        </w:rPr>
        <w:t xml:space="preserve"> </w:t>
      </w:r>
      <w:r w:rsidR="00F83F98" w:rsidRPr="00477FC7">
        <w:rPr>
          <w:rFonts w:ascii="Trebuchet MS" w:hAnsi="Trebuchet MS"/>
          <w:szCs w:val="20"/>
        </w:rPr>
        <w:t>„</w:t>
      </w:r>
      <w:r w:rsidR="00F83F98" w:rsidRPr="00477FC7">
        <w:rPr>
          <w:rFonts w:ascii="Trebuchet MS" w:hAnsi="Trebuchet MS"/>
          <w:b/>
          <w:bCs/>
          <w:iCs/>
          <w:szCs w:val="20"/>
        </w:rPr>
        <w:t>Îmbunătățirea infrastructurii minorității rome în teritoriul G.A.L. Codrii Herței</w:t>
      </w:r>
      <w:r w:rsidR="00F83F98" w:rsidRPr="00477FC7">
        <w:rPr>
          <w:rFonts w:ascii="Trebuchet MS" w:hAnsi="Trebuchet MS"/>
          <w:szCs w:val="20"/>
        </w:rPr>
        <w:t>”</w:t>
      </w:r>
      <w:bookmarkEnd w:id="0"/>
    </w:p>
    <w:p w:rsidR="00D05E52" w:rsidRPr="00477FC7" w:rsidRDefault="00D05E52" w:rsidP="0091041F">
      <w:pPr>
        <w:spacing w:line="276" w:lineRule="auto"/>
        <w:ind w:firstLine="851"/>
        <w:jc w:val="center"/>
        <w:rPr>
          <w:rFonts w:ascii="Trebuchet MS" w:hAnsi="Trebuchet MS"/>
          <w:b/>
          <w:bCs/>
          <w:iCs/>
          <w:sz w:val="20"/>
          <w:szCs w:val="20"/>
          <w:lang w:eastAsia="en-US"/>
        </w:rPr>
      </w:pPr>
    </w:p>
    <w:p w:rsidR="00AB520E" w:rsidRPr="00477FC7" w:rsidRDefault="00BB75DD" w:rsidP="00AB520E">
      <w:pPr>
        <w:pStyle w:val="Style12"/>
        <w:widowControl/>
        <w:numPr>
          <w:ilvl w:val="0"/>
          <w:numId w:val="21"/>
        </w:numPr>
        <w:tabs>
          <w:tab w:val="left" w:pos="567"/>
          <w:tab w:val="left" w:pos="851"/>
        </w:tabs>
        <w:spacing w:before="240" w:line="276" w:lineRule="auto"/>
        <w:ind w:left="0" w:firstLine="567"/>
        <w:jc w:val="both"/>
        <w:rPr>
          <w:rStyle w:val="FontStyle26"/>
          <w:rFonts w:ascii="Trebuchet MS" w:hAnsi="Trebuchet MS" w:cs="Times New Roman"/>
          <w:bCs w:val="0"/>
          <w:sz w:val="20"/>
          <w:szCs w:val="20"/>
        </w:rPr>
      </w:pPr>
      <w:r w:rsidRPr="00477FC7">
        <w:rPr>
          <w:rStyle w:val="FontStyle26"/>
          <w:rFonts w:ascii="Trebuchet MS" w:hAnsi="Trebuchet MS" w:cs="Times New Roman"/>
          <w:b w:val="0"/>
          <w:sz w:val="20"/>
          <w:szCs w:val="20"/>
        </w:rPr>
        <w:t>Apelul de selecție va fi deschis</w:t>
      </w:r>
      <w:r w:rsidR="000462E3" w:rsidRPr="00477FC7">
        <w:rPr>
          <w:rStyle w:val="FontStyle26"/>
          <w:rFonts w:ascii="Trebuchet MS" w:hAnsi="Trebuchet MS" w:cs="Times New Roman"/>
          <w:b w:val="0"/>
          <w:sz w:val="20"/>
          <w:szCs w:val="20"/>
        </w:rPr>
        <w:t xml:space="preserve"> </w:t>
      </w:r>
      <w:r w:rsidR="00AB520E" w:rsidRPr="00477FC7">
        <w:rPr>
          <w:rStyle w:val="FontStyle26"/>
          <w:rFonts w:ascii="Trebuchet MS" w:hAnsi="Trebuchet MS" w:cs="Times New Roman"/>
          <w:b w:val="0"/>
          <w:sz w:val="20"/>
          <w:szCs w:val="20"/>
        </w:rPr>
        <w:t xml:space="preserve">în data de </w:t>
      </w:r>
      <w:r w:rsidR="00477FC7">
        <w:rPr>
          <w:rFonts w:ascii="Trebuchet MS" w:hAnsi="Trebuchet MS"/>
          <w:b/>
          <w:sz w:val="20"/>
          <w:szCs w:val="20"/>
          <w:lang w:eastAsia="en-US"/>
        </w:rPr>
        <w:t>26.</w:t>
      </w:r>
      <w:r w:rsidR="00B90670" w:rsidRPr="00477FC7">
        <w:rPr>
          <w:rFonts w:ascii="Trebuchet MS" w:hAnsi="Trebuchet MS"/>
          <w:b/>
          <w:sz w:val="20"/>
          <w:szCs w:val="20"/>
          <w:lang w:eastAsia="en-US"/>
        </w:rPr>
        <w:t>0</w:t>
      </w:r>
      <w:r w:rsidR="00477FC7">
        <w:rPr>
          <w:rFonts w:ascii="Trebuchet MS" w:hAnsi="Trebuchet MS"/>
          <w:b/>
          <w:sz w:val="20"/>
          <w:szCs w:val="20"/>
          <w:lang w:eastAsia="en-US"/>
        </w:rPr>
        <w:t>6.</w:t>
      </w:r>
      <w:r w:rsidR="00B90670" w:rsidRPr="00477FC7">
        <w:rPr>
          <w:rFonts w:ascii="Trebuchet MS" w:hAnsi="Trebuchet MS"/>
          <w:b/>
          <w:sz w:val="20"/>
          <w:szCs w:val="20"/>
          <w:lang w:eastAsia="en-US"/>
        </w:rPr>
        <w:t>2018</w:t>
      </w:r>
      <w:r w:rsidR="00AB520E" w:rsidRPr="00477FC7">
        <w:rPr>
          <w:rStyle w:val="FontStyle28"/>
          <w:rFonts w:ascii="Trebuchet MS" w:hAnsi="Trebuchet MS" w:cs="Times New Roman"/>
          <w:sz w:val="20"/>
          <w:szCs w:val="20"/>
        </w:rPr>
        <w:t xml:space="preserve">, </w:t>
      </w:r>
      <w:r w:rsidR="000462E3" w:rsidRPr="00477FC7">
        <w:rPr>
          <w:rStyle w:val="FontStyle26"/>
          <w:rFonts w:ascii="Trebuchet MS" w:hAnsi="Trebuchet MS" w:cs="Times New Roman"/>
          <w:b w:val="0"/>
          <w:sz w:val="20"/>
          <w:szCs w:val="20"/>
        </w:rPr>
        <w:t>perioada</w:t>
      </w:r>
      <w:r w:rsidR="000462E3" w:rsidRPr="00477FC7">
        <w:rPr>
          <w:rStyle w:val="FontStyle26"/>
          <w:rFonts w:ascii="Trebuchet MS" w:hAnsi="Trebuchet MS" w:cs="Times New Roman"/>
          <w:sz w:val="20"/>
          <w:szCs w:val="20"/>
        </w:rPr>
        <w:t xml:space="preserve"> </w:t>
      </w:r>
      <w:r w:rsidR="00AB520E" w:rsidRPr="00477FC7">
        <w:rPr>
          <w:rStyle w:val="FontStyle26"/>
          <w:rFonts w:ascii="Trebuchet MS" w:hAnsi="Trebuchet MS" w:cs="Times New Roman"/>
          <w:b w:val="0"/>
          <w:sz w:val="20"/>
          <w:szCs w:val="20"/>
        </w:rPr>
        <w:t>de depunere a proiectelor</w:t>
      </w:r>
      <w:r w:rsidR="00AB520E" w:rsidRPr="00477FC7">
        <w:rPr>
          <w:rStyle w:val="FontStyle26"/>
          <w:rFonts w:ascii="Trebuchet MS" w:hAnsi="Trebuchet MS" w:cs="Times New Roman"/>
          <w:sz w:val="20"/>
          <w:szCs w:val="20"/>
        </w:rPr>
        <w:t xml:space="preserve"> </w:t>
      </w:r>
      <w:r w:rsidR="00AB520E" w:rsidRPr="00477FC7">
        <w:rPr>
          <w:rStyle w:val="FontStyle26"/>
          <w:rFonts w:ascii="Trebuchet MS" w:hAnsi="Trebuchet MS" w:cs="Times New Roman"/>
          <w:b w:val="0"/>
          <w:sz w:val="20"/>
          <w:szCs w:val="20"/>
        </w:rPr>
        <w:t>va fi</w:t>
      </w:r>
      <w:r w:rsidR="00AB520E" w:rsidRPr="00477FC7">
        <w:rPr>
          <w:rStyle w:val="FontStyle26"/>
          <w:rFonts w:ascii="Trebuchet MS" w:hAnsi="Trebuchet MS" w:cs="Times New Roman"/>
          <w:sz w:val="20"/>
          <w:szCs w:val="20"/>
        </w:rPr>
        <w:t xml:space="preserve"> </w:t>
      </w:r>
      <w:r w:rsidR="00477FC7">
        <w:rPr>
          <w:rFonts w:ascii="Trebuchet MS" w:hAnsi="Trebuchet MS"/>
          <w:b/>
          <w:sz w:val="20"/>
          <w:szCs w:val="20"/>
          <w:lang w:eastAsia="en-US"/>
        </w:rPr>
        <w:t>26.</w:t>
      </w:r>
      <w:r w:rsidR="00B90670" w:rsidRPr="00477FC7">
        <w:rPr>
          <w:rFonts w:ascii="Trebuchet MS" w:hAnsi="Trebuchet MS"/>
          <w:b/>
          <w:sz w:val="20"/>
          <w:szCs w:val="20"/>
          <w:lang w:eastAsia="en-US"/>
        </w:rPr>
        <w:t>0</w:t>
      </w:r>
      <w:r w:rsidR="00477FC7">
        <w:rPr>
          <w:rFonts w:ascii="Trebuchet MS" w:hAnsi="Trebuchet MS"/>
          <w:b/>
          <w:sz w:val="20"/>
          <w:szCs w:val="20"/>
          <w:lang w:eastAsia="en-US"/>
        </w:rPr>
        <w:t>6.</w:t>
      </w:r>
      <w:r w:rsidR="00B90670" w:rsidRPr="00477FC7">
        <w:rPr>
          <w:rFonts w:ascii="Trebuchet MS" w:hAnsi="Trebuchet MS"/>
          <w:b/>
          <w:sz w:val="20"/>
          <w:szCs w:val="20"/>
          <w:lang w:eastAsia="en-US"/>
        </w:rPr>
        <w:t>2018</w:t>
      </w:r>
      <w:r w:rsidR="002F29AF" w:rsidRPr="00477FC7">
        <w:rPr>
          <w:rFonts w:ascii="Trebuchet MS" w:hAnsi="Trebuchet MS"/>
          <w:b/>
          <w:bCs/>
          <w:sz w:val="20"/>
          <w:szCs w:val="20"/>
        </w:rPr>
        <w:t xml:space="preserve"> </w:t>
      </w:r>
      <w:r w:rsidR="00477FC7">
        <w:rPr>
          <w:rFonts w:ascii="Trebuchet MS" w:hAnsi="Trebuchet MS"/>
          <w:b/>
          <w:bCs/>
          <w:sz w:val="20"/>
          <w:szCs w:val="20"/>
        </w:rPr>
        <w:t>–</w:t>
      </w:r>
      <w:r w:rsidR="002F29AF" w:rsidRPr="00477FC7">
        <w:rPr>
          <w:rFonts w:ascii="Trebuchet MS" w:hAnsi="Trebuchet MS"/>
          <w:b/>
          <w:bCs/>
          <w:sz w:val="20"/>
          <w:szCs w:val="20"/>
        </w:rPr>
        <w:t xml:space="preserve"> </w:t>
      </w:r>
      <w:r w:rsidR="00477FC7">
        <w:rPr>
          <w:rFonts w:ascii="Trebuchet MS" w:hAnsi="Trebuchet MS"/>
          <w:b/>
          <w:sz w:val="20"/>
          <w:szCs w:val="20"/>
          <w:lang w:eastAsia="en-US"/>
        </w:rPr>
        <w:t>27.</w:t>
      </w:r>
      <w:r w:rsidR="00B90670" w:rsidRPr="00477FC7">
        <w:rPr>
          <w:rFonts w:ascii="Trebuchet MS" w:hAnsi="Trebuchet MS"/>
          <w:b/>
          <w:sz w:val="20"/>
          <w:szCs w:val="20"/>
          <w:lang w:eastAsia="en-US"/>
        </w:rPr>
        <w:t>0</w:t>
      </w:r>
      <w:r w:rsidR="00477FC7">
        <w:rPr>
          <w:rFonts w:ascii="Trebuchet MS" w:hAnsi="Trebuchet MS"/>
          <w:b/>
          <w:sz w:val="20"/>
          <w:szCs w:val="20"/>
          <w:lang w:eastAsia="en-US"/>
        </w:rPr>
        <w:t>7.</w:t>
      </w:r>
      <w:r w:rsidR="00B90670" w:rsidRPr="00477FC7">
        <w:rPr>
          <w:rFonts w:ascii="Trebuchet MS" w:hAnsi="Trebuchet MS"/>
          <w:b/>
          <w:sz w:val="20"/>
          <w:szCs w:val="20"/>
          <w:lang w:eastAsia="en-US"/>
        </w:rPr>
        <w:t>2018</w:t>
      </w:r>
      <w:r w:rsidR="00982C09" w:rsidRPr="00477FC7">
        <w:rPr>
          <w:rStyle w:val="FontStyle26"/>
          <w:rFonts w:ascii="Trebuchet MS" w:hAnsi="Trebuchet MS" w:cs="Times New Roman"/>
          <w:sz w:val="20"/>
          <w:szCs w:val="20"/>
        </w:rPr>
        <w:t>.</w:t>
      </w:r>
    </w:p>
    <w:p w:rsidR="00AB520E" w:rsidRPr="00477FC7" w:rsidRDefault="000462E3"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77FC7">
        <w:rPr>
          <w:rStyle w:val="FontStyle28"/>
          <w:rFonts w:ascii="Trebuchet MS" w:hAnsi="Trebuchet MS" w:cs="Times New Roman"/>
          <w:sz w:val="20"/>
          <w:szCs w:val="20"/>
        </w:rPr>
        <w:t xml:space="preserve">Data limită de depunere </w:t>
      </w:r>
      <w:r w:rsidR="00AB520E" w:rsidRPr="00477FC7">
        <w:rPr>
          <w:rStyle w:val="FontStyle28"/>
          <w:rFonts w:ascii="Trebuchet MS" w:hAnsi="Trebuchet MS" w:cs="Times New Roman"/>
          <w:sz w:val="20"/>
          <w:szCs w:val="20"/>
        </w:rPr>
        <w:t>este</w:t>
      </w:r>
      <w:r w:rsidRPr="00477FC7">
        <w:rPr>
          <w:rStyle w:val="FontStyle28"/>
          <w:rFonts w:ascii="Trebuchet MS" w:hAnsi="Trebuchet MS" w:cs="Times New Roman"/>
          <w:sz w:val="20"/>
          <w:szCs w:val="20"/>
        </w:rPr>
        <w:t xml:space="preserve"> </w:t>
      </w:r>
      <w:r w:rsidR="00477FC7">
        <w:rPr>
          <w:rFonts w:ascii="Trebuchet MS" w:hAnsi="Trebuchet MS"/>
          <w:b/>
          <w:sz w:val="20"/>
          <w:szCs w:val="20"/>
          <w:lang w:eastAsia="en-US"/>
        </w:rPr>
        <w:t>27.</w:t>
      </w:r>
      <w:r w:rsidR="00B90670" w:rsidRPr="00477FC7">
        <w:rPr>
          <w:rFonts w:ascii="Trebuchet MS" w:hAnsi="Trebuchet MS"/>
          <w:b/>
          <w:sz w:val="20"/>
          <w:szCs w:val="20"/>
          <w:lang w:eastAsia="en-US"/>
        </w:rPr>
        <w:t>0</w:t>
      </w:r>
      <w:r w:rsidR="00477FC7">
        <w:rPr>
          <w:rFonts w:ascii="Trebuchet MS" w:hAnsi="Trebuchet MS"/>
          <w:b/>
          <w:sz w:val="20"/>
          <w:szCs w:val="20"/>
          <w:lang w:eastAsia="en-US"/>
        </w:rPr>
        <w:t>7.</w:t>
      </w:r>
      <w:bookmarkStart w:id="1" w:name="_GoBack"/>
      <w:bookmarkEnd w:id="1"/>
      <w:r w:rsidR="00B90670" w:rsidRPr="00477FC7">
        <w:rPr>
          <w:rFonts w:ascii="Trebuchet MS" w:hAnsi="Trebuchet MS"/>
          <w:b/>
          <w:sz w:val="20"/>
          <w:szCs w:val="20"/>
          <w:lang w:eastAsia="en-US"/>
        </w:rPr>
        <w:t>2018</w:t>
      </w:r>
      <w:r w:rsidRPr="00477FC7">
        <w:rPr>
          <w:rStyle w:val="FontStyle26"/>
          <w:rFonts w:ascii="Trebuchet MS" w:hAnsi="Trebuchet MS" w:cs="Times New Roman"/>
          <w:sz w:val="20"/>
          <w:szCs w:val="20"/>
        </w:rPr>
        <w:t xml:space="preserve">, </w:t>
      </w:r>
      <w:r w:rsidRPr="00477FC7">
        <w:rPr>
          <w:rStyle w:val="FontStyle28"/>
          <w:rFonts w:ascii="Trebuchet MS" w:hAnsi="Trebuchet MS" w:cs="Times New Roman"/>
          <w:sz w:val="20"/>
          <w:szCs w:val="20"/>
        </w:rPr>
        <w:t xml:space="preserve">orele </w:t>
      </w:r>
      <w:r w:rsidRPr="00477FC7">
        <w:rPr>
          <w:rStyle w:val="FontStyle26"/>
          <w:rFonts w:ascii="Trebuchet MS" w:hAnsi="Trebuchet MS" w:cs="Times New Roman"/>
          <w:sz w:val="20"/>
          <w:szCs w:val="20"/>
        </w:rPr>
        <w:t>1</w:t>
      </w:r>
      <w:r w:rsidR="00B90670" w:rsidRPr="00477FC7">
        <w:rPr>
          <w:rStyle w:val="FontStyle26"/>
          <w:rFonts w:ascii="Trebuchet MS" w:hAnsi="Trebuchet MS" w:cs="Times New Roman"/>
          <w:sz w:val="20"/>
          <w:szCs w:val="20"/>
        </w:rPr>
        <w:t>4</w:t>
      </w:r>
      <w:r w:rsidRPr="00477FC7">
        <w:rPr>
          <w:rStyle w:val="FontStyle26"/>
          <w:rFonts w:ascii="Trebuchet MS" w:hAnsi="Trebuchet MS" w:cs="Times New Roman"/>
          <w:sz w:val="20"/>
          <w:szCs w:val="20"/>
        </w:rPr>
        <w:t xml:space="preserve">.00. </w:t>
      </w:r>
      <w:r w:rsidRPr="00477FC7">
        <w:rPr>
          <w:rFonts w:ascii="Trebuchet MS" w:hAnsi="Trebuchet MS"/>
          <w:sz w:val="20"/>
          <w:szCs w:val="20"/>
        </w:rPr>
        <w:t xml:space="preserve">În mod obligatoriu, proiectul pentru care se solicită finanțare trebuie implementat în teritoriul </w:t>
      </w:r>
      <w:r w:rsidR="00886700" w:rsidRPr="00477FC7">
        <w:rPr>
          <w:rFonts w:ascii="Trebuchet MS" w:hAnsi="Trebuchet MS"/>
          <w:sz w:val="20"/>
          <w:szCs w:val="20"/>
        </w:rPr>
        <w:t>G.A.L.</w:t>
      </w:r>
      <w:r w:rsidRPr="00477FC7">
        <w:rPr>
          <w:rFonts w:ascii="Trebuchet MS" w:hAnsi="Trebuchet MS"/>
          <w:sz w:val="20"/>
          <w:szCs w:val="20"/>
        </w:rPr>
        <w:t xml:space="preserve"> Codrii Herței. Aria geografică a teritoriului cuprinde următoarele comune</w:t>
      </w:r>
      <w:r w:rsidR="001475F5" w:rsidRPr="00477FC7">
        <w:rPr>
          <w:rFonts w:ascii="Trebuchet MS" w:hAnsi="Trebuchet MS"/>
          <w:sz w:val="20"/>
          <w:szCs w:val="20"/>
        </w:rPr>
        <w:t xml:space="preserve"> și orașe</w:t>
      </w:r>
      <w:r w:rsidRPr="00477FC7">
        <w:rPr>
          <w:rFonts w:ascii="Trebuchet MS" w:hAnsi="Trebuchet MS"/>
          <w:sz w:val="20"/>
          <w:szCs w:val="20"/>
        </w:rPr>
        <w:t xml:space="preserve">: </w:t>
      </w:r>
      <w:r w:rsidR="001475F5" w:rsidRPr="00477FC7">
        <w:rPr>
          <w:rFonts w:ascii="Trebuchet MS" w:hAnsi="Trebuchet MS"/>
          <w:b/>
          <w:sz w:val="20"/>
          <w:szCs w:val="20"/>
        </w:rPr>
        <w:t>Broscăuți</w:t>
      </w:r>
      <w:r w:rsidR="001475F5" w:rsidRPr="00477FC7">
        <w:rPr>
          <w:rFonts w:ascii="Trebuchet MS" w:hAnsi="Trebuchet MS"/>
          <w:sz w:val="20"/>
          <w:szCs w:val="20"/>
        </w:rPr>
        <w:t xml:space="preserve">, </w:t>
      </w:r>
      <w:r w:rsidRPr="00477FC7">
        <w:rPr>
          <w:rFonts w:ascii="Trebuchet MS" w:hAnsi="Trebuchet MS"/>
          <w:b/>
          <w:sz w:val="20"/>
          <w:szCs w:val="20"/>
        </w:rPr>
        <w:t xml:space="preserve">Cândești, Concești, Cordăreni, Cristinești, </w:t>
      </w:r>
      <w:r w:rsidR="001475F5" w:rsidRPr="00477FC7">
        <w:rPr>
          <w:rFonts w:ascii="Trebuchet MS" w:hAnsi="Trebuchet MS"/>
          <w:b/>
          <w:sz w:val="20"/>
          <w:szCs w:val="20"/>
        </w:rPr>
        <w:t xml:space="preserve">Darabani, </w:t>
      </w:r>
      <w:r w:rsidRPr="00477FC7">
        <w:rPr>
          <w:rFonts w:ascii="Trebuchet MS" w:hAnsi="Trebuchet MS"/>
          <w:b/>
          <w:sz w:val="20"/>
          <w:szCs w:val="20"/>
        </w:rPr>
        <w:t xml:space="preserve">Dersca, George-Enescu, Hilișeu-Horia, Hudești, Ibănești, Lozna, Mihăileni, </w:t>
      </w:r>
      <w:r w:rsidR="00CC7D53" w:rsidRPr="00477FC7">
        <w:rPr>
          <w:rFonts w:ascii="Trebuchet MS" w:hAnsi="Trebuchet MS"/>
          <w:b/>
          <w:sz w:val="20"/>
          <w:szCs w:val="20"/>
        </w:rPr>
        <w:t xml:space="preserve">Păltiniș, </w:t>
      </w:r>
      <w:r w:rsidRPr="00477FC7">
        <w:rPr>
          <w:rFonts w:ascii="Trebuchet MS" w:hAnsi="Trebuchet MS"/>
          <w:b/>
          <w:sz w:val="20"/>
          <w:szCs w:val="20"/>
        </w:rPr>
        <w:t xml:space="preserve">Pomârla, </w:t>
      </w:r>
      <w:r w:rsidR="00CC7D53" w:rsidRPr="00477FC7">
        <w:rPr>
          <w:rFonts w:ascii="Trebuchet MS" w:hAnsi="Trebuchet MS"/>
          <w:b/>
          <w:sz w:val="20"/>
          <w:szCs w:val="20"/>
        </w:rPr>
        <w:t xml:space="preserve">Rădăuți-Prut, </w:t>
      </w:r>
      <w:r w:rsidRPr="00477FC7">
        <w:rPr>
          <w:rFonts w:ascii="Trebuchet MS" w:hAnsi="Trebuchet MS"/>
          <w:b/>
          <w:sz w:val="20"/>
          <w:szCs w:val="20"/>
        </w:rPr>
        <w:t>Șendriceni,  Suharău</w:t>
      </w:r>
      <w:r w:rsidR="001475F5" w:rsidRPr="00477FC7">
        <w:rPr>
          <w:rFonts w:ascii="Trebuchet MS" w:hAnsi="Trebuchet MS"/>
          <w:b/>
          <w:sz w:val="20"/>
          <w:szCs w:val="20"/>
        </w:rPr>
        <w:t xml:space="preserve">, </w:t>
      </w:r>
      <w:r w:rsidR="00CC7D53" w:rsidRPr="00477FC7">
        <w:rPr>
          <w:rFonts w:ascii="Trebuchet MS" w:hAnsi="Trebuchet MS"/>
          <w:b/>
          <w:sz w:val="20"/>
          <w:szCs w:val="20"/>
        </w:rPr>
        <w:t>Viișoara</w:t>
      </w:r>
      <w:r w:rsidRPr="00477FC7">
        <w:rPr>
          <w:rFonts w:ascii="Trebuchet MS" w:hAnsi="Trebuchet MS"/>
          <w:b/>
          <w:sz w:val="20"/>
          <w:szCs w:val="20"/>
        </w:rPr>
        <w:t xml:space="preserve"> (județul Botoșani) și Siret (județul Suceava).</w:t>
      </w:r>
    </w:p>
    <w:p w:rsidR="00982C09" w:rsidRPr="00477FC7" w:rsidRDefault="00982C09"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77FC7">
        <w:rPr>
          <w:rStyle w:val="FontStyle26"/>
          <w:rFonts w:ascii="Trebuchet MS" w:hAnsi="Trebuchet MS" w:cs="Times New Roman"/>
          <w:b w:val="0"/>
          <w:sz w:val="20"/>
          <w:szCs w:val="20"/>
        </w:rPr>
        <w:t>Proiectele se vor depune</w:t>
      </w:r>
      <w:r w:rsidRPr="00477FC7">
        <w:rPr>
          <w:rStyle w:val="FontStyle26"/>
          <w:rFonts w:ascii="Trebuchet MS" w:hAnsi="Trebuchet MS" w:cs="Times New Roman"/>
          <w:sz w:val="20"/>
          <w:szCs w:val="20"/>
        </w:rPr>
        <w:t xml:space="preserve"> </w:t>
      </w:r>
      <w:r w:rsidRPr="00477FC7">
        <w:rPr>
          <w:rStyle w:val="FontStyle28"/>
          <w:rFonts w:ascii="Trebuchet MS" w:hAnsi="Trebuchet MS" w:cs="Times New Roman"/>
          <w:sz w:val="20"/>
          <w:szCs w:val="20"/>
        </w:rPr>
        <w:t xml:space="preserve">la sediul Asociației Grupul pentru Dezvoltare Locală G.A.L. Codrii Herței din localitatea Dragalina, comuna Cristinești, județul Botoșani, zilnic, de luni până vineri, în intervalul orar </w:t>
      </w:r>
      <w:r w:rsidRPr="00477FC7">
        <w:rPr>
          <w:rStyle w:val="FontStyle26"/>
          <w:rFonts w:ascii="Trebuchet MS" w:hAnsi="Trebuchet MS" w:cs="Times New Roman"/>
          <w:sz w:val="20"/>
          <w:szCs w:val="20"/>
        </w:rPr>
        <w:t>9.00-1</w:t>
      </w:r>
      <w:r w:rsidR="00B90670" w:rsidRPr="00477FC7">
        <w:rPr>
          <w:rStyle w:val="FontStyle26"/>
          <w:rFonts w:ascii="Trebuchet MS" w:hAnsi="Trebuchet MS" w:cs="Times New Roman"/>
          <w:sz w:val="20"/>
          <w:szCs w:val="20"/>
        </w:rPr>
        <w:t>4</w:t>
      </w:r>
      <w:r w:rsidRPr="00477FC7">
        <w:rPr>
          <w:rStyle w:val="FontStyle26"/>
          <w:rFonts w:ascii="Trebuchet MS" w:hAnsi="Trebuchet MS" w:cs="Times New Roman"/>
          <w:sz w:val="20"/>
          <w:szCs w:val="20"/>
        </w:rPr>
        <w:t>.00.</w:t>
      </w:r>
    </w:p>
    <w:p w:rsidR="00735A3A" w:rsidRPr="00477FC7" w:rsidRDefault="0091041F" w:rsidP="00D4247F">
      <w:pPr>
        <w:pStyle w:val="Style12"/>
        <w:widowControl/>
        <w:numPr>
          <w:ilvl w:val="0"/>
          <w:numId w:val="21"/>
        </w:numPr>
        <w:tabs>
          <w:tab w:val="left" w:pos="567"/>
          <w:tab w:val="left" w:pos="851"/>
        </w:tabs>
        <w:spacing w:before="240" w:line="276" w:lineRule="auto"/>
        <w:ind w:left="0" w:firstLine="567"/>
        <w:jc w:val="both"/>
        <w:rPr>
          <w:rFonts w:ascii="Trebuchet MS" w:hAnsi="Trebuchet MS"/>
          <w:sz w:val="20"/>
          <w:szCs w:val="20"/>
        </w:rPr>
      </w:pPr>
      <w:r w:rsidRPr="00477FC7">
        <w:rPr>
          <w:rStyle w:val="FontStyle26"/>
          <w:rFonts w:ascii="Trebuchet MS" w:hAnsi="Trebuchet MS" w:cs="Times New Roman"/>
          <w:b w:val="0"/>
          <w:sz w:val="20"/>
          <w:szCs w:val="20"/>
        </w:rPr>
        <w:t>Fondurile disponibile</w:t>
      </w:r>
      <w:r w:rsidRPr="00477FC7">
        <w:rPr>
          <w:rStyle w:val="FontStyle26"/>
          <w:rFonts w:ascii="Trebuchet MS" w:hAnsi="Trebuchet MS" w:cs="Times New Roman"/>
          <w:sz w:val="20"/>
          <w:szCs w:val="20"/>
        </w:rPr>
        <w:t xml:space="preserve"> (valoarea publică) </w:t>
      </w:r>
      <w:r w:rsidR="00982C09" w:rsidRPr="00477FC7">
        <w:rPr>
          <w:rStyle w:val="FontStyle26"/>
          <w:rFonts w:ascii="Trebuchet MS" w:hAnsi="Trebuchet MS" w:cs="Times New Roman"/>
          <w:b w:val="0"/>
          <w:sz w:val="20"/>
          <w:szCs w:val="20"/>
        </w:rPr>
        <w:t>alocate în această sesiune</w:t>
      </w:r>
      <w:r w:rsidR="00982C09" w:rsidRPr="00477FC7">
        <w:rPr>
          <w:rStyle w:val="FontStyle26"/>
          <w:rFonts w:ascii="Trebuchet MS" w:hAnsi="Trebuchet MS" w:cs="Times New Roman"/>
          <w:sz w:val="20"/>
          <w:szCs w:val="20"/>
        </w:rPr>
        <w:t xml:space="preserve"> </w:t>
      </w:r>
      <w:r w:rsidR="001D6A88" w:rsidRPr="00477FC7">
        <w:rPr>
          <w:rStyle w:val="FontStyle28"/>
          <w:rFonts w:ascii="Trebuchet MS" w:hAnsi="Trebuchet MS" w:cs="Times New Roman"/>
          <w:sz w:val="20"/>
          <w:szCs w:val="20"/>
        </w:rPr>
        <w:t>pentru</w:t>
      </w:r>
      <w:r w:rsidRPr="00477FC7">
        <w:rPr>
          <w:rStyle w:val="FontStyle28"/>
          <w:rFonts w:ascii="Trebuchet MS" w:hAnsi="Trebuchet MS" w:cs="Times New Roman"/>
          <w:sz w:val="20"/>
          <w:szCs w:val="20"/>
        </w:rPr>
        <w:t xml:space="preserve"> </w:t>
      </w:r>
      <w:r w:rsidR="00CC7D53" w:rsidRPr="00477FC7">
        <w:rPr>
          <w:rFonts w:ascii="Trebuchet MS" w:hAnsi="Trebuchet MS"/>
          <w:b/>
          <w:bCs/>
          <w:sz w:val="20"/>
          <w:szCs w:val="20"/>
        </w:rPr>
        <w:t xml:space="preserve">Măsura </w:t>
      </w:r>
      <w:r w:rsidR="009D37F5" w:rsidRPr="00477FC7">
        <w:rPr>
          <w:rFonts w:ascii="Trebuchet MS" w:hAnsi="Trebuchet MS"/>
          <w:b/>
          <w:bCs/>
          <w:sz w:val="20"/>
          <w:szCs w:val="20"/>
        </w:rPr>
        <w:t xml:space="preserve">4 </w:t>
      </w:r>
      <w:r w:rsidR="00CC7D53" w:rsidRPr="00477FC7">
        <w:rPr>
          <w:rFonts w:ascii="Trebuchet MS" w:hAnsi="Trebuchet MS"/>
          <w:b/>
          <w:bCs/>
          <w:sz w:val="20"/>
          <w:szCs w:val="20"/>
        </w:rPr>
        <w:t>„</w:t>
      </w:r>
      <w:r w:rsidR="009D37F5" w:rsidRPr="00477FC7">
        <w:rPr>
          <w:rFonts w:ascii="Trebuchet MS" w:hAnsi="Trebuchet MS"/>
          <w:b/>
          <w:bCs/>
          <w:iCs/>
          <w:sz w:val="20"/>
          <w:szCs w:val="20"/>
        </w:rPr>
        <w:t>Îmbunătățirea infrastructurii minorității rome în teritoriul G.A.L. Codrii Herței</w:t>
      </w:r>
      <w:r w:rsidR="00CC7D53" w:rsidRPr="00477FC7">
        <w:rPr>
          <w:rFonts w:ascii="Trebuchet MS" w:hAnsi="Trebuchet MS"/>
          <w:b/>
          <w:bCs/>
          <w:sz w:val="20"/>
          <w:szCs w:val="20"/>
        </w:rPr>
        <w:t>”</w:t>
      </w:r>
      <w:r w:rsidRPr="00477FC7">
        <w:rPr>
          <w:rFonts w:ascii="Trebuchet MS" w:hAnsi="Trebuchet MS"/>
          <w:bCs/>
          <w:sz w:val="20"/>
          <w:szCs w:val="20"/>
        </w:rPr>
        <w:t xml:space="preserve"> sunt de </w:t>
      </w:r>
      <w:r w:rsidR="00F83F98" w:rsidRPr="00477FC7">
        <w:rPr>
          <w:rFonts w:ascii="Trebuchet MS" w:hAnsi="Trebuchet MS"/>
          <w:b/>
          <w:bCs/>
          <w:sz w:val="20"/>
          <w:szCs w:val="20"/>
        </w:rPr>
        <w:t>1</w:t>
      </w:r>
      <w:r w:rsidR="00477FC7">
        <w:rPr>
          <w:rFonts w:ascii="Trebuchet MS" w:hAnsi="Trebuchet MS"/>
          <w:b/>
          <w:bCs/>
          <w:sz w:val="20"/>
          <w:szCs w:val="20"/>
        </w:rPr>
        <w:t>23</w:t>
      </w:r>
      <w:r w:rsidR="00F83F98" w:rsidRPr="00477FC7">
        <w:rPr>
          <w:rFonts w:ascii="Trebuchet MS" w:hAnsi="Trebuchet MS"/>
          <w:b/>
          <w:bCs/>
          <w:sz w:val="20"/>
          <w:szCs w:val="20"/>
        </w:rPr>
        <w:t>.</w:t>
      </w:r>
      <w:r w:rsidR="00477FC7">
        <w:rPr>
          <w:rFonts w:ascii="Trebuchet MS" w:hAnsi="Trebuchet MS"/>
          <w:b/>
          <w:bCs/>
          <w:sz w:val="20"/>
          <w:szCs w:val="20"/>
        </w:rPr>
        <w:t>435</w:t>
      </w:r>
      <w:r w:rsidR="00F83F98" w:rsidRPr="00477FC7">
        <w:rPr>
          <w:rFonts w:ascii="Trebuchet MS" w:hAnsi="Trebuchet MS"/>
          <w:b/>
          <w:bCs/>
          <w:sz w:val="20"/>
          <w:szCs w:val="20"/>
        </w:rPr>
        <w:t>,00 Euro</w:t>
      </w:r>
      <w:r w:rsidRPr="00477FC7">
        <w:rPr>
          <w:rFonts w:ascii="Trebuchet MS" w:hAnsi="Trebuchet MS"/>
          <w:bCs/>
          <w:sz w:val="20"/>
          <w:szCs w:val="20"/>
        </w:rPr>
        <w:t>.</w:t>
      </w:r>
      <w:r w:rsidR="00982C09" w:rsidRPr="00477FC7">
        <w:rPr>
          <w:rFonts w:ascii="Trebuchet MS" w:hAnsi="Trebuchet MS"/>
          <w:sz w:val="20"/>
          <w:szCs w:val="20"/>
        </w:rPr>
        <w:t xml:space="preserve"> Suma</w:t>
      </w:r>
      <w:r w:rsidRPr="00477FC7">
        <w:rPr>
          <w:rFonts w:ascii="Trebuchet MS" w:hAnsi="Trebuchet MS"/>
          <w:sz w:val="20"/>
          <w:szCs w:val="20"/>
        </w:rPr>
        <w:t xml:space="preserve"> nerambursabilă care poate fi acordată pentru finanțarea unui proiect este de </w:t>
      </w:r>
      <w:r w:rsidR="00F83F98" w:rsidRPr="00477FC7">
        <w:rPr>
          <w:rFonts w:ascii="Trebuchet MS" w:hAnsi="Trebuchet MS"/>
          <w:b/>
          <w:sz w:val="20"/>
          <w:szCs w:val="20"/>
        </w:rPr>
        <w:t>41.090</w:t>
      </w:r>
      <w:r w:rsidRPr="00477FC7">
        <w:rPr>
          <w:rFonts w:ascii="Trebuchet MS" w:hAnsi="Trebuchet MS"/>
          <w:b/>
          <w:sz w:val="20"/>
          <w:szCs w:val="20"/>
        </w:rPr>
        <w:t xml:space="preserve"> Euro</w:t>
      </w:r>
      <w:r w:rsidRPr="00477FC7">
        <w:rPr>
          <w:rFonts w:ascii="Trebuchet MS" w:hAnsi="Trebuchet MS"/>
          <w:sz w:val="20"/>
          <w:szCs w:val="20"/>
        </w:rPr>
        <w:t>.</w:t>
      </w:r>
    </w:p>
    <w:p w:rsidR="00735A3A" w:rsidRPr="00477FC7" w:rsidRDefault="00CF07A0"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77FC7">
        <w:rPr>
          <w:rFonts w:ascii="Trebuchet MS" w:hAnsi="Trebuchet MS"/>
          <w:sz w:val="20"/>
          <w:szCs w:val="20"/>
        </w:rPr>
        <w:t xml:space="preserve">Cererea de finanțare este disponibilă pe site-ul </w:t>
      </w:r>
      <w:hyperlink r:id="rId8" w:history="1">
        <w:r w:rsidRPr="00477FC7">
          <w:rPr>
            <w:rStyle w:val="Hyperlink"/>
            <w:rFonts w:ascii="Trebuchet MS" w:hAnsi="Trebuchet MS"/>
            <w:color w:val="auto"/>
            <w:sz w:val="20"/>
            <w:szCs w:val="20"/>
          </w:rPr>
          <w:t>www.codriihertei.ro</w:t>
        </w:r>
      </w:hyperlink>
      <w:r w:rsidRPr="00477FC7">
        <w:rPr>
          <w:rFonts w:ascii="Trebuchet MS" w:hAnsi="Trebuchet MS"/>
          <w:sz w:val="20"/>
          <w:szCs w:val="20"/>
        </w:rPr>
        <w:t xml:space="preserve"> secțiunea Apeluri de </w:t>
      </w:r>
      <w:r w:rsidR="001A488D" w:rsidRPr="00477FC7">
        <w:rPr>
          <w:rFonts w:ascii="Trebuchet MS" w:hAnsi="Trebuchet MS"/>
          <w:sz w:val="20"/>
          <w:szCs w:val="20"/>
        </w:rPr>
        <w:t>selecție</w:t>
      </w:r>
      <w:r w:rsidRPr="00477FC7">
        <w:rPr>
          <w:rFonts w:ascii="Trebuchet MS" w:hAnsi="Trebuchet MS"/>
          <w:sz w:val="20"/>
          <w:szCs w:val="20"/>
        </w:rPr>
        <w:t xml:space="preserve">/Apeluri de </w:t>
      </w:r>
      <w:r w:rsidR="001A488D" w:rsidRPr="00477FC7">
        <w:rPr>
          <w:rFonts w:ascii="Trebuchet MS" w:hAnsi="Trebuchet MS"/>
          <w:sz w:val="20"/>
          <w:szCs w:val="20"/>
        </w:rPr>
        <w:t>selecție</w:t>
      </w:r>
      <w:r w:rsidRPr="00477FC7">
        <w:rPr>
          <w:rFonts w:ascii="Trebuchet MS" w:hAnsi="Trebuchet MS"/>
          <w:sz w:val="20"/>
          <w:szCs w:val="20"/>
        </w:rPr>
        <w:t xml:space="preserve"> active/Măsura </w:t>
      </w:r>
      <w:r w:rsidR="00F83F98" w:rsidRPr="00477FC7">
        <w:rPr>
          <w:rFonts w:ascii="Trebuchet MS" w:hAnsi="Trebuchet MS"/>
          <w:sz w:val="20"/>
          <w:szCs w:val="20"/>
        </w:rPr>
        <w:t>4</w:t>
      </w:r>
      <w:r w:rsidRPr="00477FC7">
        <w:rPr>
          <w:rFonts w:ascii="Trebuchet MS" w:hAnsi="Trebuchet MS"/>
          <w:sz w:val="20"/>
          <w:szCs w:val="20"/>
        </w:rPr>
        <w:t>.</w:t>
      </w:r>
    </w:p>
    <w:p w:rsidR="009D7F66" w:rsidRPr="00477FC7" w:rsidRDefault="00D05E52" w:rsidP="009D7F66">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77FC7">
        <w:rPr>
          <w:rFonts w:ascii="Trebuchet MS" w:hAnsi="Trebuchet MS"/>
          <w:b/>
          <w:sz w:val="20"/>
          <w:szCs w:val="20"/>
        </w:rPr>
        <w:t xml:space="preserve">Documentele justificative </w:t>
      </w:r>
      <w:r w:rsidRPr="00477FC7">
        <w:rPr>
          <w:rFonts w:ascii="Trebuchet MS" w:hAnsi="Trebuchet MS"/>
          <w:sz w:val="20"/>
          <w:szCs w:val="20"/>
        </w:rPr>
        <w:t>pe care trebuie să le depună solicitantul odată cu depunerea proiectului</w:t>
      </w:r>
      <w:r w:rsidRPr="00477FC7">
        <w:rPr>
          <w:rFonts w:ascii="Trebuchet MS" w:hAnsi="Trebuchet MS"/>
          <w:b/>
          <w:sz w:val="20"/>
          <w:szCs w:val="20"/>
        </w:rPr>
        <w:t xml:space="preserve">, </w:t>
      </w:r>
      <w:r w:rsidRPr="00477FC7">
        <w:rPr>
          <w:rFonts w:ascii="Trebuchet MS" w:hAnsi="Trebuchet MS"/>
          <w:sz w:val="20"/>
          <w:szCs w:val="20"/>
        </w:rPr>
        <w:t xml:space="preserve">conform Ghidului Solicitantului </w:t>
      </w:r>
      <w:r w:rsidR="00771BF0" w:rsidRPr="00477FC7">
        <w:rPr>
          <w:rFonts w:ascii="Trebuchet MS" w:hAnsi="Trebuchet MS"/>
          <w:sz w:val="20"/>
          <w:szCs w:val="20"/>
        </w:rPr>
        <w:t>pentru Măsura</w:t>
      </w:r>
      <w:r w:rsidRPr="00477FC7">
        <w:rPr>
          <w:rFonts w:ascii="Trebuchet MS" w:hAnsi="Trebuchet MS"/>
          <w:sz w:val="20"/>
          <w:szCs w:val="20"/>
        </w:rPr>
        <w:t xml:space="preserve"> </w:t>
      </w:r>
      <w:r w:rsidR="00F83F98" w:rsidRPr="00477FC7">
        <w:rPr>
          <w:rFonts w:ascii="Trebuchet MS" w:hAnsi="Trebuchet MS"/>
          <w:sz w:val="20"/>
          <w:szCs w:val="20"/>
        </w:rPr>
        <w:t>4</w:t>
      </w:r>
      <w:r w:rsidRPr="00477FC7">
        <w:rPr>
          <w:rFonts w:ascii="Trebuchet MS" w:hAnsi="Trebuchet MS"/>
          <w:sz w:val="20"/>
          <w:szCs w:val="20"/>
        </w:rPr>
        <w:t>, sunt:</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1.1. Studiul de Fezabilitate/Documentaţia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obiecte de investiţii şi lucrări de intervenţii).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Pentru proiectele demarate din alte fonduri si nefinalizate, solicitantul trebuie să depună un raport de expertiză tehnico-economică din care să reiasă stadiul investiției, indicând componentele/acțiunile din proiect deja realizate, componentele/acțiunile pentru care nu mai există </w:t>
      </w:r>
      <w:r w:rsidR="00477FC7" w:rsidRPr="00477FC7">
        <w:rPr>
          <w:rFonts w:ascii="Trebuchet MS" w:eastAsia="Calibri" w:hAnsi="Trebuchet MS"/>
          <w:sz w:val="20"/>
          <w:szCs w:val="20"/>
        </w:rPr>
        <w:t>finanțare</w:t>
      </w:r>
      <w:r w:rsidRPr="00477FC7">
        <w:rPr>
          <w:rFonts w:ascii="Trebuchet MS" w:eastAsia="Calibri" w:hAnsi="Trebuchet MS"/>
          <w:sz w:val="20"/>
          <w:szCs w:val="20"/>
        </w:rPr>
        <w:t xml:space="preserve"> din alte surse, precum și devizele refăcute cu valorile rămase de finanțat;</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1.2.  Memoriul justificativ (în cazul dotărilor);</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2.  Certificat de Urbanism, valabil la data depunerii Cererii de Finanţare, eliberat în condiţiile Legii nr. 50/1991, modificată, completată şi republicată, privind autorizarea executării lucrărilor de construcţii;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În Certificatul de urbanism numele proiectului/investiției trebuie specificat ca în Cererea de finanțare.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3.1.  Inventarul bunurilor ce aparţin domeniului public al UAT, întocmit conform legislaţiei în vigoare privind proprietatea publică şi regimul juridic al acesteia, atestat prin Hotărâre a Guvernului publicată în Monitorul Oficial al României (copie după Monitorul Oficial);</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și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3.2. Hotărârea/Hotărârile Consiliului Local privind aprobarea modificărilor  şi/sau completărilor la inventar în sensul includerii în domeniul public sau detalierii poziţiei globale existente, cu respectarea prevederilor art. 115 alin. (7) din Legea nr. 215/2001, republicată, cu modificările  şi completările ulterioare, a administraţiei publice locale, adică  să  fi fost supusă  controlului de legalitate al Prefectului, în condiţiile legii (este suficientă prezentarea adresei </w:t>
      </w:r>
      <w:r w:rsidRPr="00477FC7">
        <w:rPr>
          <w:rFonts w:ascii="Trebuchet MS" w:eastAsia="Calibri" w:hAnsi="Trebuchet MS"/>
          <w:sz w:val="20"/>
          <w:szCs w:val="20"/>
        </w:rPr>
        <w:lastRenderedPageBreak/>
        <w:t>de înaintare către instituţia prefectului pentru controlul de legalitate);</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și/sau</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3.3. Avizul administratorului terenului aparținând domeniului public altul decât cel administrat de primărie (dacă este cazul);</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3.4. Documente doveditoare de către ONG-uri privind dreptul de proprietate/ administrare pe o perioadă de 10 ani, asupra bunurilor imobile la care se vor efectua lucrări, conform cererii de finanţare;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4. Declarația pe propria răspundere că se va obține și depune documentaţia de la ANPM înainte de semnarea contractului de finanțare;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5. Hotărârea Consiliului Local/Hotărârile Consiliilor Locale în cazul ADI/Hotărârea Adunării Generale în cazul ONG pentru implementarea proiectului, cu referire la însuşirea/aprobarea de către Consiliul Local/ONG a următoarelor puncte (obligatorii):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necesitatea, oportunitatea și potenţialul economic al investiţiei;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lucrările vor fi prevăzute în bugetul local pentru perioada de realizare a investiţiei în cazul obţinerii finanţării;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angajamentul că proiectul nu va fi generator de venit, în cazul proiectelor negeneratoare de venit pentru obținerea sprijinului nerambursabil în procent de 100%;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angajamentul de a suporta cheltuielile de mentenanță a </w:t>
      </w:r>
      <w:r w:rsidR="00477FC7" w:rsidRPr="00477FC7">
        <w:rPr>
          <w:rFonts w:ascii="Trebuchet MS" w:eastAsia="Calibri" w:hAnsi="Trebuchet MS"/>
          <w:sz w:val="20"/>
          <w:szCs w:val="20"/>
        </w:rPr>
        <w:t>investiției</w:t>
      </w:r>
      <w:r w:rsidRPr="00477FC7">
        <w:rPr>
          <w:rFonts w:ascii="Trebuchet MS" w:eastAsia="Calibri" w:hAnsi="Trebuchet MS"/>
          <w:sz w:val="20"/>
          <w:szCs w:val="20"/>
        </w:rPr>
        <w:t xml:space="preserve"> pe o perioadă de minimum 5 ani de la data efectuării ultimei plăţi;</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numărul de locuitori deserviţi de proiect/utilizatori direcți;</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caracteristici tehnice (lungimi, arii, volume, capacităţi etc.); </w:t>
      </w:r>
      <w:r w:rsidRPr="00477FC7">
        <w:rPr>
          <w:rFonts w:ascii="Trebuchet MS" w:eastAsia="Calibri" w:hAnsi="Trebuchet MS"/>
          <w:sz w:val="20"/>
          <w:szCs w:val="20"/>
        </w:rPr>
        <w:tab/>
        <w:t xml:space="preserve">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 nominalizarea și delegarea reprezentantului legal sau administratorului public al UAT/ADI/ONG pentru relaţia cu AFIR în derularea proiectului.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6.1. Certificat de înregistrare fiscală;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6.2. Încheiere privind înscrierea în registrul asociaţiilor şi fundaţiilor, definitivă si irevocabilă/ Certificat de înregistrare în registrul asociaţiilor fundaţiilor;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şi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6.3. Actul de înfiinţare şi statutul ADI/ONG;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7.1. Notificare privind conformitatea proiectului cu condițiile de igiena şi </w:t>
      </w:r>
      <w:r w:rsidR="00044352" w:rsidRPr="00477FC7">
        <w:rPr>
          <w:rFonts w:ascii="Trebuchet MS" w:eastAsia="Calibri" w:hAnsi="Trebuchet MS"/>
          <w:sz w:val="20"/>
          <w:szCs w:val="20"/>
        </w:rPr>
        <w:t>sănătate</w:t>
      </w:r>
      <w:r w:rsidRPr="00477FC7">
        <w:rPr>
          <w:rFonts w:ascii="Trebuchet MS" w:eastAsia="Calibri" w:hAnsi="Trebuchet MS"/>
          <w:sz w:val="20"/>
          <w:szCs w:val="20"/>
        </w:rPr>
        <w:t xml:space="preserve"> publică;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sau </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7.2. Notificare că investiția nu face obiectul evaluării condițiilor de igienă și sănătate publică, dacă este cazul;</w:t>
      </w:r>
    </w:p>
    <w:p w:rsidR="009D7F66" w:rsidRPr="00477FC7" w:rsidRDefault="009D7F66" w:rsidP="009D7F66">
      <w:pPr>
        <w:spacing w:line="276" w:lineRule="auto"/>
        <w:ind w:left="-284" w:firstLine="568"/>
        <w:jc w:val="both"/>
        <w:rPr>
          <w:rFonts w:ascii="Trebuchet MS" w:eastAsia="Calibri" w:hAnsi="Trebuchet MS"/>
          <w:sz w:val="20"/>
          <w:szCs w:val="20"/>
        </w:rPr>
      </w:pPr>
      <w:r w:rsidRPr="00477FC7">
        <w:rPr>
          <w:rFonts w:ascii="Trebuchet MS" w:eastAsia="Calibri" w:hAnsi="Trebuchet MS"/>
          <w:sz w:val="20"/>
          <w:szCs w:val="20"/>
        </w:rPr>
        <w:t xml:space="preserve">8.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p w:rsidR="009D7F66" w:rsidRPr="00477FC7" w:rsidRDefault="009D7F66" w:rsidP="009D7F66">
      <w:pPr>
        <w:spacing w:line="276" w:lineRule="auto"/>
        <w:ind w:left="-284"/>
        <w:jc w:val="both"/>
        <w:rPr>
          <w:rFonts w:ascii="Trebuchet MS" w:eastAsia="Calibri" w:hAnsi="Trebuchet MS"/>
          <w:sz w:val="20"/>
          <w:szCs w:val="20"/>
        </w:rPr>
      </w:pPr>
      <w:r w:rsidRPr="00477FC7">
        <w:rPr>
          <w:rFonts w:ascii="Trebuchet MS" w:eastAsia="Calibri" w:hAnsi="Trebuchet MS"/>
          <w:sz w:val="20"/>
          <w:szCs w:val="20"/>
        </w:rPr>
        <w:t xml:space="preserve">        9.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rsidR="009D7F66" w:rsidRPr="00477FC7" w:rsidRDefault="009D7F66" w:rsidP="009D7F66">
      <w:pPr>
        <w:spacing w:line="276" w:lineRule="auto"/>
        <w:ind w:left="-284"/>
        <w:jc w:val="both"/>
        <w:rPr>
          <w:rFonts w:ascii="Trebuchet MS" w:eastAsia="Calibri" w:hAnsi="Trebuchet MS"/>
          <w:sz w:val="20"/>
          <w:szCs w:val="20"/>
        </w:rPr>
      </w:pPr>
      <w:r w:rsidRPr="00477FC7">
        <w:rPr>
          <w:rFonts w:ascii="Trebuchet MS" w:eastAsia="Calibri" w:hAnsi="Trebuchet MS"/>
          <w:sz w:val="20"/>
          <w:szCs w:val="20"/>
        </w:rPr>
        <w:t xml:space="preserve">      10. Extrasul din strategie care confirmă dacă investiția este în corelare cu orice strategie de dezvoltare națională/regional/județeană/locală aprobată, corespunzătoare domeniului de investiții precum și copia hotărârii de aprobare a strategiei;</w:t>
      </w:r>
    </w:p>
    <w:p w:rsidR="009D7F66" w:rsidRPr="00477FC7" w:rsidRDefault="009D7F66" w:rsidP="009D7F66">
      <w:pPr>
        <w:spacing w:line="276" w:lineRule="auto"/>
        <w:ind w:left="-284" w:firstLine="284"/>
        <w:jc w:val="both"/>
        <w:rPr>
          <w:rFonts w:ascii="Trebuchet MS" w:eastAsia="Calibri" w:hAnsi="Trebuchet MS"/>
          <w:sz w:val="20"/>
          <w:szCs w:val="20"/>
        </w:rPr>
      </w:pPr>
      <w:r w:rsidRPr="00477FC7">
        <w:rPr>
          <w:rFonts w:ascii="Trebuchet MS" w:eastAsia="Calibri" w:hAnsi="Trebuchet MS"/>
          <w:sz w:val="20"/>
          <w:szCs w:val="20"/>
        </w:rPr>
        <w:t xml:space="preserve">  11. Certificate de calificare, diplome, atestate, etc., pentru justificarea CS 2 – dacă este cazul;</w:t>
      </w:r>
    </w:p>
    <w:p w:rsidR="009D7F66" w:rsidRPr="00477FC7" w:rsidRDefault="009D7F66" w:rsidP="009D7F66">
      <w:pPr>
        <w:spacing w:line="276" w:lineRule="auto"/>
        <w:ind w:left="-284"/>
        <w:jc w:val="both"/>
        <w:rPr>
          <w:rFonts w:ascii="Trebuchet MS" w:eastAsia="Calibri" w:hAnsi="Trebuchet MS"/>
          <w:sz w:val="20"/>
          <w:szCs w:val="20"/>
        </w:rPr>
      </w:pPr>
      <w:r w:rsidRPr="00477FC7">
        <w:rPr>
          <w:rFonts w:ascii="Trebuchet MS" w:eastAsia="Calibri" w:hAnsi="Trebuchet MS"/>
          <w:sz w:val="20"/>
          <w:szCs w:val="20"/>
        </w:rPr>
        <w:t xml:space="preserve">      12. Angajamentul beneficiarului de a furniza GAL-ului orice document sau informaţie în măsură să ajute la colectarea datelor referitoare la indicatorii de monitorizare aferenți proiectului pe durata de valabilitate și monitorizare;</w:t>
      </w:r>
    </w:p>
    <w:p w:rsidR="009D7F66" w:rsidRPr="00477FC7" w:rsidRDefault="009D7F66" w:rsidP="009D7F66">
      <w:pPr>
        <w:spacing w:line="276" w:lineRule="auto"/>
        <w:jc w:val="both"/>
        <w:rPr>
          <w:rFonts w:ascii="Trebuchet MS" w:eastAsia="Calibri" w:hAnsi="Trebuchet MS"/>
          <w:sz w:val="20"/>
          <w:szCs w:val="20"/>
        </w:rPr>
      </w:pPr>
      <w:r w:rsidRPr="00477FC7">
        <w:rPr>
          <w:rFonts w:ascii="Trebuchet MS" w:eastAsia="Calibri" w:hAnsi="Trebuchet MS"/>
          <w:sz w:val="20"/>
          <w:szCs w:val="20"/>
        </w:rPr>
        <w:t xml:space="preserve">  13.  Alte documente justificative (se vor specifica de către solicitant, după caz). </w:t>
      </w:r>
    </w:p>
    <w:p w:rsidR="009D7F66" w:rsidRPr="00477FC7" w:rsidRDefault="009D7F66" w:rsidP="009D7F66">
      <w:pPr>
        <w:pStyle w:val="Style12"/>
        <w:widowControl/>
        <w:tabs>
          <w:tab w:val="left" w:pos="567"/>
          <w:tab w:val="left" w:pos="851"/>
        </w:tabs>
        <w:spacing w:before="240" w:line="276" w:lineRule="auto"/>
        <w:ind w:left="567" w:firstLine="0"/>
        <w:jc w:val="both"/>
        <w:rPr>
          <w:rFonts w:ascii="Trebuchet MS" w:hAnsi="Trebuchet MS"/>
          <w:b/>
          <w:sz w:val="20"/>
          <w:szCs w:val="20"/>
        </w:rPr>
      </w:pPr>
    </w:p>
    <w:p w:rsidR="00735A3A" w:rsidRPr="00477FC7" w:rsidRDefault="00F83F98" w:rsidP="00F83F98">
      <w:pPr>
        <w:pStyle w:val="Style18"/>
        <w:widowControl/>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lastRenderedPageBreak/>
        <w:t>Documentele trebuie să fie valabile la data depunerii Cererii de Finanţare, termenul de valabilitate al acestora fiind în conformitate cu legislaţia în vigoare.</w:t>
      </w:r>
    </w:p>
    <w:p w:rsidR="00735A3A" w:rsidRPr="00477FC7" w:rsidRDefault="00735A3A" w:rsidP="00735A3A">
      <w:pPr>
        <w:pStyle w:val="Style18"/>
        <w:widowControl/>
        <w:tabs>
          <w:tab w:val="left" w:pos="567"/>
        </w:tabs>
        <w:spacing w:line="276" w:lineRule="auto"/>
        <w:ind w:firstLine="567"/>
        <w:jc w:val="both"/>
        <w:rPr>
          <w:rFonts w:ascii="Trebuchet MS" w:hAnsi="Trebuchet MS"/>
          <w:sz w:val="20"/>
          <w:szCs w:val="20"/>
        </w:rPr>
      </w:pPr>
    </w:p>
    <w:p w:rsidR="00735A3A" w:rsidRPr="00477FC7" w:rsidRDefault="00982C09" w:rsidP="00735A3A">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b/>
          <w:sz w:val="20"/>
          <w:szCs w:val="20"/>
        </w:rPr>
        <w:t>7</w:t>
      </w:r>
      <w:r w:rsidR="00735A3A" w:rsidRPr="00477FC7">
        <w:rPr>
          <w:rFonts w:ascii="Trebuchet MS" w:hAnsi="Trebuchet MS"/>
          <w:sz w:val="20"/>
          <w:szCs w:val="20"/>
        </w:rPr>
        <w:t xml:space="preserve">. </w:t>
      </w:r>
      <w:r w:rsidR="00735A3A" w:rsidRPr="00477FC7">
        <w:rPr>
          <w:rFonts w:ascii="Trebuchet MS" w:hAnsi="Trebuchet MS"/>
          <w:b/>
          <w:sz w:val="20"/>
          <w:szCs w:val="20"/>
        </w:rPr>
        <w:t>Cerințele de conformitate și eligibilitate pe care trebuie să le îndeplinească solicitantul.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xml:space="preserve">G.A.L. verifică Cererea de Finanțare din punct de vedere al conformității, eligibilității și al criteriilor de selecție. </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Controlul conformității şi eligibilităţii constă în verificarea Cererii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1. dacă este corect completată, prezentată pe suport de hârtie, şi în format electronic;</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2. dacă anexele tehnice şi administrative cerute în partea E a formularului Cerere de finanțare sunt prezente în două exemplare: un original şi o copie.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Asociația Grupul pentru Dezvoltare Locală - G.A.L. Codrii Herței  își  rezervă  dreptul  de  a solicita documente sau informații suplimentare dacă, pe parcursul verificărilor și implementării proiectului, se constată că este necesar.</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Pentru a stabili dacă cererea de finanțare este acceptată pentru verificare, expertul verifică în Registrul Cererilor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Aceeași cerere de finanțare poate fi depusă de maximum două ori pentru aceeași sesiune de depunere de proiecte în situația în care aceasta a fost retrasă sau declarată neconformă. Expertul tehnic GAL va verifica dacă același solicitant a depus aceeași cerere de finanțare de două ori în perioada sesiunii de proiecte şi a fost declarată neconformă de fiecare dată. Dacă solicitantul se prezintă a treia oară cu aceeași cerere de finanțare, aceasta nu va mai fi acceptată pentru a fi verificată. Dacă solicitantul se regăsește în situația prezentată mai sus, expertul verificator va opri verificarea conformității la acest stadiu, cererea de finanțare nefiind acceptată pentru verificarea ulterioară a criteriilor de conformitate.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După aceasta vor fi derulate toate etapele procedurale specifice pentru cererile de finanțare neconforme.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Expertul tehnic GAL care verifică conformitatea va verifica pe CD formatul electronic al documentelor atașate: Cererea de finanțare, inclusiv documentația atașată acesteia şi copia electronică a dosarului cererii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xml:space="preserve">Expertul tehnic GAL va verifica dacă fiecare exemplar din Cererea de finanțare a fost legat, paginat </w:t>
      </w:r>
      <w:proofErr w:type="spellStart"/>
      <w:r w:rsidRPr="00477FC7">
        <w:rPr>
          <w:rFonts w:ascii="Trebuchet MS" w:hAnsi="Trebuchet MS"/>
          <w:sz w:val="20"/>
          <w:szCs w:val="20"/>
        </w:rPr>
        <w:t>şi</w:t>
      </w:r>
      <w:proofErr w:type="spellEnd"/>
      <w:r w:rsidRPr="00477FC7">
        <w:rPr>
          <w:rFonts w:ascii="Trebuchet MS" w:hAnsi="Trebuchet MS"/>
          <w:sz w:val="20"/>
          <w:szCs w:val="20"/>
        </w:rPr>
        <w:t xml:space="preserve"> </w:t>
      </w:r>
      <w:proofErr w:type="spellStart"/>
      <w:r w:rsidRPr="00477FC7">
        <w:rPr>
          <w:rFonts w:ascii="Trebuchet MS" w:hAnsi="Trebuchet MS"/>
          <w:sz w:val="20"/>
          <w:szCs w:val="20"/>
        </w:rPr>
        <w:t>opisat</w:t>
      </w:r>
      <w:proofErr w:type="spellEnd"/>
      <w:r w:rsidRPr="00477FC7">
        <w:rPr>
          <w:rFonts w:ascii="Trebuchet MS" w:hAnsi="Trebuchet MS"/>
          <w:sz w:val="20"/>
          <w:szCs w:val="20"/>
        </w:rPr>
        <w:t>, cu toate paginile numerotate manual în ordine de la 1 la n în partea dreaptă sus a fiecărui document, unde n este numărul total al paginilor din dosarul complet, inclusiv documentele anexate, astfel încât să nu permită detașarea şi/sau înlocuirea documentelor.</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Exemplarul original va avea înscris pe copertă, în partea superioară dreaptă, mențiunea «ORIGINAL».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Copiile documentelor originale care rămân în posesia solicitantului (ex: act de proprietate, bilanț contabil vizat de administrația financiară), trebuie să conțină mențiunea „Conform cu originalul". Exemplarul - copie va avea înscris pe copertă, în partea superioară dreaptă, mențiunea «COPIE».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Verificarea cererii de finanțare se face conform Procedurii de depunere, evaluare, selecție și monitorizare a proiectelor în cadrul Strategiei de Dezvoltare Locală Codrii Herței, completându-se Fișa de evaluare generală a proiectului (formular E1.2.L).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Asociația Grupul Pentru Dezvoltare Locala- G.A.L. Codrii Hertei își rezervă dreptul de a solicita beneficiarului documente sau informații suplimentare, dacă pe parcursul verificărilor se constată de expertul verificator că acestea sunt necesare.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Solicitanții care depun proiecte în cadrul SDL Codrii Herței, trebuie să fie înregistrați în Registrul Unic de Identificare (RUI), gestionat de APIA. În acest sens solicitantul va depune obligatoriu anexă la cererea de finanțare document emis de APIA care demonstrează atribuirea codului de înregistrare în registrul fermierilor.</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Expertul verifică în Cererea de Finanțare dacă solicitantul a completat câmpul aferent Codului unic de identificare APIA şi anul atribuirii acestuia.</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xml:space="preserve">În cazul în care se constată erori de formă (de ex.: omisiuni privind bifarea anumitor casete ‐ inclusiv din cererea de finanțare, semnării anumitor pagini, atașării unor documente obligatorii) expertul GAL poate solicita informații suplimentare. </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Necompletarea unui câmp din Cererea de finanțare nu este considerată eroare de formă (cu excepția Codului unic de înregistrare, dacă acesta nu se solicită prin completarea formularului).</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lastRenderedPageBreak/>
        <w:t>Toate verificările efectuate de către angajații GAL vor respecta principiul de verificare "4 ochi", respectiv vor fi semnate de către minimum 2 angajați - un expert care completează si un expert care verifică.</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Fișa de evaluare generală a proiectului va fi semnată numai de către angajații GAL.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Dacă există divergențe între expertul care completează fisa şi expertul care verifică, acestea sunt mediate/rezolvate de responsabilul administrativ GAL.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Verificarea eligibilității cererilor de finanțare se realizează la nivelul GAL, experții evaluatori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Verificarea concordanței cu originalul a documentelor atașate la Cererea de finanțare se va realiza înainte de depunerea proiectelor la AFIR, când solicitantul  declarat eligibil va prezenta originalele documentelor atașate în copie la cererea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În etapa de evaluare a proiectului, exceptând situația în care în urma verificării documentare a condițiilor de eligibilitate este evidentă neeligibilitatea cererii de finanțare, experții verificatori GAL pot realiza vizita pe teren, pentru toate proiectele care vizează modernizări (inclusiv dotări), extinderi, renovări, în scopul asigurării că datele şi informațiile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Expertul verificator poate să solicite informații suplimentare în etapa de verificare a eligibilității, dacă este cazul, în următoarele situații :</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informațiile prezentate sunt insuficiente pentru clarificarea unor criterii de eligibilitate;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prezentarea unor informații contradictorii în cadrul documentelor aferente cererii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prezentarea unor documente obligatorii specifice proiectului, care nu respectă formatul standard (nu sunt conforme) ;</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necesitatea prezentării unor documente suplimentare fără înlocuirea documentelor obligatorii la depunerea cererii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 necesitatea corectării bugetului indicativ.</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3315BC"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Solicitările de informații suplimentare pot fi adresate, ca regulă generală, o singură dată de către entitatea la care se află în evaluare cererea de finanțare solicitantului. Termenul de răspuns la solicitarea de informații suplimentare nu poate depăși cinci zile lucrătoare de la momentul luării la cunoștință de către solicitant.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rsidR="00F83F98" w:rsidRPr="00477FC7" w:rsidRDefault="003315BC" w:rsidP="003315BC">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sz w:val="20"/>
          <w:szCs w:val="20"/>
        </w:rPr>
        <w:t>După etapa de evaluare derulată la nivelul GAL, experții vor completa Fișa de evaluare a criteriilor de selecție.</w:t>
      </w:r>
    </w:p>
    <w:p w:rsidR="00735A3A" w:rsidRPr="00477FC7" w:rsidRDefault="00F83F98" w:rsidP="00F83F98">
      <w:pPr>
        <w:pStyle w:val="Style18"/>
        <w:widowControl/>
        <w:tabs>
          <w:tab w:val="left" w:pos="567"/>
          <w:tab w:val="left" w:pos="851"/>
        </w:tabs>
        <w:spacing w:line="276" w:lineRule="auto"/>
        <w:ind w:firstLine="567"/>
        <w:jc w:val="both"/>
        <w:rPr>
          <w:rFonts w:ascii="Trebuchet MS" w:hAnsi="Trebuchet MS"/>
          <w:sz w:val="20"/>
          <w:szCs w:val="20"/>
        </w:rPr>
      </w:pPr>
      <w:r w:rsidRPr="00477FC7">
        <w:rPr>
          <w:rFonts w:ascii="Trebuchet MS" w:hAnsi="Trebuchet MS"/>
          <w:b/>
          <w:sz w:val="20"/>
          <w:szCs w:val="20"/>
        </w:rPr>
        <w:t xml:space="preserve">8. </w:t>
      </w:r>
      <w:r w:rsidR="0072473D" w:rsidRPr="00477FC7">
        <w:rPr>
          <w:rFonts w:ascii="Trebuchet MS" w:hAnsi="Trebuchet MS"/>
          <w:b/>
          <w:sz w:val="20"/>
          <w:szCs w:val="20"/>
        </w:rPr>
        <w:t>Procedura de selecție aplicată de Comitetul de selecție al GAL.</w:t>
      </w:r>
      <w:r w:rsidR="0072473D" w:rsidRPr="00477FC7">
        <w:rPr>
          <w:rFonts w:ascii="Trebuchet MS" w:hAnsi="Trebuchet MS"/>
          <w:sz w:val="20"/>
          <w:szCs w:val="20"/>
        </w:rPr>
        <w:t xml:space="preserve"> </w:t>
      </w:r>
      <w:r w:rsidR="00735A3A" w:rsidRPr="00477FC7">
        <w:rPr>
          <w:rFonts w:ascii="Trebuchet MS" w:hAnsi="Trebuchet MS"/>
          <w:sz w:val="20"/>
          <w:szCs w:val="20"/>
        </w:rPr>
        <w:t xml:space="preserve">Solicitanții de finanțare vor folosi Ghidul Solicitantului în vigoare, disponibil pe site-ul Asociației Grupul Pentru Dezvoltare Locală – G.A.L. Codrii Hertei, </w:t>
      </w:r>
      <w:r w:rsidR="00735A3A" w:rsidRPr="00477FC7">
        <w:rPr>
          <w:rFonts w:ascii="Trebuchet MS" w:hAnsi="Trebuchet MS"/>
          <w:b/>
          <w:sz w:val="20"/>
          <w:szCs w:val="20"/>
        </w:rPr>
        <w:t>www.codriihertei.ro</w:t>
      </w:r>
      <w:r w:rsidR="00735A3A" w:rsidRPr="00477FC7">
        <w:rPr>
          <w:rFonts w:ascii="Trebuchet MS" w:hAnsi="Trebuchet MS"/>
          <w:sz w:val="20"/>
          <w:szCs w:val="20"/>
        </w:rPr>
        <w:t xml:space="preserve">. </w:t>
      </w:r>
    </w:p>
    <w:p w:rsidR="00F83F98" w:rsidRPr="00477FC7" w:rsidRDefault="00F83F98" w:rsidP="00F83F98">
      <w:pPr>
        <w:pStyle w:val="Style18"/>
        <w:widowControl/>
        <w:tabs>
          <w:tab w:val="left" w:pos="851"/>
          <w:tab w:val="left" w:pos="993"/>
        </w:tabs>
        <w:spacing w:line="276" w:lineRule="auto"/>
        <w:ind w:left="927" w:firstLine="0"/>
        <w:jc w:val="both"/>
        <w:rPr>
          <w:rFonts w:ascii="Trebuchet MS" w:hAnsi="Trebuchet MS"/>
          <w:sz w:val="20"/>
          <w:szCs w:val="20"/>
        </w:rPr>
      </w:pPr>
    </w:p>
    <w:p w:rsidR="00735A3A" w:rsidRPr="00477FC7" w:rsidRDefault="00735A3A" w:rsidP="00982C09">
      <w:pPr>
        <w:pStyle w:val="Style18"/>
        <w:widowControl/>
        <w:tabs>
          <w:tab w:val="left" w:pos="568"/>
          <w:tab w:val="left" w:pos="851"/>
        </w:tabs>
        <w:spacing w:line="276" w:lineRule="auto"/>
        <w:ind w:firstLine="0"/>
        <w:jc w:val="both"/>
        <w:rPr>
          <w:rFonts w:ascii="Trebuchet MS" w:hAnsi="Trebuchet MS"/>
          <w:sz w:val="20"/>
          <w:szCs w:val="20"/>
        </w:rPr>
      </w:pPr>
      <w:r w:rsidRPr="00477FC7">
        <w:rPr>
          <w:rFonts w:ascii="Trebuchet MS" w:hAnsi="Trebuchet MS"/>
          <w:sz w:val="20"/>
          <w:szCs w:val="20"/>
        </w:rPr>
        <w:t>Solicitanții eligibili pentru sprijinul financiar nerambursabil acordat prin această măsură sunt:</w:t>
      </w:r>
    </w:p>
    <w:p w:rsidR="008F0F4C" w:rsidRPr="00477FC7" w:rsidRDefault="008F0F4C" w:rsidP="008F0F4C">
      <w:pPr>
        <w:pStyle w:val="Style18"/>
        <w:widowControl/>
        <w:tabs>
          <w:tab w:val="left" w:pos="567"/>
        </w:tabs>
        <w:spacing w:line="23" w:lineRule="atLeast"/>
        <w:ind w:firstLine="567"/>
        <w:rPr>
          <w:rFonts w:ascii="Trebuchet MS" w:hAnsi="Trebuchet MS"/>
          <w:b/>
          <w:sz w:val="20"/>
          <w:szCs w:val="20"/>
        </w:rPr>
      </w:pPr>
      <w:r w:rsidRPr="00477FC7">
        <w:rPr>
          <w:rFonts w:ascii="Trebuchet MS" w:hAnsi="Trebuchet MS"/>
          <w:b/>
          <w:sz w:val="20"/>
          <w:szCs w:val="20"/>
        </w:rPr>
        <w:t>-Autoritățile administrației publice locale, conform legislației în vigoare;</w:t>
      </w:r>
    </w:p>
    <w:p w:rsidR="008F0F4C" w:rsidRPr="00477FC7" w:rsidRDefault="008F0F4C" w:rsidP="008F0F4C">
      <w:pPr>
        <w:pStyle w:val="Style18"/>
        <w:widowControl/>
        <w:tabs>
          <w:tab w:val="left" w:pos="567"/>
        </w:tabs>
        <w:spacing w:line="23" w:lineRule="atLeast"/>
        <w:ind w:firstLine="567"/>
        <w:rPr>
          <w:rFonts w:ascii="Trebuchet MS" w:hAnsi="Trebuchet MS"/>
          <w:b/>
          <w:sz w:val="20"/>
          <w:szCs w:val="20"/>
        </w:rPr>
      </w:pPr>
      <w:r w:rsidRPr="00477FC7">
        <w:rPr>
          <w:rFonts w:ascii="Trebuchet MS" w:hAnsi="Trebuchet MS"/>
          <w:b/>
          <w:sz w:val="20"/>
          <w:szCs w:val="20"/>
        </w:rPr>
        <w:t>-ONG-uri acreditate conform legislației în vigoare;</w:t>
      </w:r>
    </w:p>
    <w:p w:rsidR="008F0F4C" w:rsidRPr="00477FC7" w:rsidRDefault="008F0F4C" w:rsidP="008F0F4C">
      <w:pPr>
        <w:pStyle w:val="Style18"/>
        <w:widowControl/>
        <w:tabs>
          <w:tab w:val="left" w:pos="567"/>
        </w:tabs>
        <w:spacing w:line="23" w:lineRule="atLeast"/>
        <w:ind w:firstLine="567"/>
        <w:rPr>
          <w:rFonts w:ascii="Trebuchet MS" w:hAnsi="Trebuchet MS"/>
          <w:b/>
          <w:sz w:val="20"/>
          <w:szCs w:val="20"/>
        </w:rPr>
      </w:pPr>
      <w:r w:rsidRPr="00477FC7">
        <w:rPr>
          <w:rFonts w:ascii="Trebuchet MS" w:hAnsi="Trebuchet MS"/>
          <w:b/>
          <w:sz w:val="20"/>
          <w:szCs w:val="20"/>
        </w:rPr>
        <w:t>-Alte entități de drept public sau privat acreditate conform legislației în vigoare.</w:t>
      </w:r>
    </w:p>
    <w:p w:rsidR="00F83F98" w:rsidRPr="00477FC7" w:rsidRDefault="00F83F98" w:rsidP="009D37F5">
      <w:pPr>
        <w:pStyle w:val="Style18"/>
        <w:widowControl/>
        <w:tabs>
          <w:tab w:val="left" w:pos="567"/>
        </w:tabs>
        <w:spacing w:line="23" w:lineRule="atLeast"/>
        <w:ind w:firstLine="567"/>
        <w:jc w:val="both"/>
        <w:rPr>
          <w:rFonts w:ascii="Trebuchet MS" w:hAnsi="Trebuchet MS"/>
          <w:sz w:val="20"/>
          <w:szCs w:val="20"/>
        </w:rPr>
      </w:pPr>
      <w:r w:rsidRPr="00477FC7">
        <w:rPr>
          <w:rFonts w:ascii="Trebuchet MS" w:hAnsi="Trebuchet MS"/>
          <w:bCs/>
          <w:sz w:val="20"/>
          <w:szCs w:val="20"/>
        </w:rPr>
        <w:t>Pentru proiectele de infrastructură socială care trebuie să asigure funcționarea prin operaționalizarea infrastructurii de către o entitate acreditată ca furnizor de servicii sociale, s</w:t>
      </w:r>
      <w:r w:rsidRPr="00477FC7">
        <w:rPr>
          <w:rFonts w:ascii="Trebuchet MS" w:hAnsi="Trebuchet MS"/>
          <w:sz w:val="20"/>
          <w:szCs w:val="20"/>
        </w:rPr>
        <w:t xml:space="preserve">olicitantul trebuie sa fie o entitate acreditată ca furnizor de servicii sociale sau un parteneriat în care în mod obligatoriu unul dintre membri este furnizor de servicii sociale. </w:t>
      </w:r>
      <w:r w:rsidRPr="00477FC7">
        <w:rPr>
          <w:rFonts w:ascii="Trebuchet MS" w:hAnsi="Trebuchet MS"/>
          <w:iCs/>
          <w:sz w:val="20"/>
          <w:szCs w:val="20"/>
        </w:rPr>
        <w:t xml:space="preserve">Se </w:t>
      </w:r>
      <w:r w:rsidRPr="00477FC7">
        <w:rPr>
          <w:rFonts w:ascii="Trebuchet MS" w:hAnsi="Trebuchet MS"/>
          <w:sz w:val="20"/>
          <w:szCs w:val="20"/>
        </w:rPr>
        <w:t>va verifica Certificatul de acreditare emis de Ministerul Muncii și Justiției Sociale sau Declarația pe proprie răspundere privind angajamentul solicitantului de a se acredita ca furnizor de servicii sociale în condițiile legii.</w:t>
      </w:r>
    </w:p>
    <w:p w:rsidR="00230746" w:rsidRPr="00477FC7" w:rsidRDefault="00F83F98" w:rsidP="00F83F98">
      <w:pPr>
        <w:pStyle w:val="Style18"/>
        <w:widowControl/>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lastRenderedPageBreak/>
        <w:t xml:space="preserve">In cazul in care niciun solicitant nu și-a manifestat interesul în cadrul </w:t>
      </w:r>
      <w:r w:rsidR="009505A3" w:rsidRPr="00477FC7">
        <w:rPr>
          <w:rFonts w:ascii="Trebuchet MS" w:hAnsi="Trebuchet MS"/>
          <w:sz w:val="20"/>
          <w:szCs w:val="20"/>
        </w:rPr>
        <w:t xml:space="preserve">unui </w:t>
      </w:r>
      <w:r w:rsidRPr="00477FC7">
        <w:rPr>
          <w:rFonts w:ascii="Trebuchet MS" w:hAnsi="Trebuchet MS"/>
          <w:sz w:val="20"/>
          <w:szCs w:val="20"/>
        </w:rPr>
        <w:t xml:space="preserve">apel lansat, GAL </w:t>
      </w:r>
      <w:r w:rsidR="009505A3" w:rsidRPr="00477FC7">
        <w:rPr>
          <w:rFonts w:ascii="Trebuchet MS" w:hAnsi="Trebuchet MS"/>
          <w:sz w:val="20"/>
          <w:szCs w:val="20"/>
        </w:rPr>
        <w:t xml:space="preserve">poate </w:t>
      </w:r>
      <w:r w:rsidRPr="00477FC7">
        <w:rPr>
          <w:rFonts w:ascii="Trebuchet MS" w:hAnsi="Trebuchet MS"/>
          <w:sz w:val="20"/>
          <w:szCs w:val="20"/>
        </w:rPr>
        <w:t xml:space="preserve">să depună proiecte începând cu al doilea apel de selecție lansat pentru sub rezerva aplicării măsurilor de evitare a conflictului de interese și cu condiția ca eligibilitatea GAL, ca beneficiar al măsurii respective, să fie menționată în fișa tehnică din SDL. În acest caz, GAL va </w:t>
      </w:r>
      <w:proofErr w:type="spellStart"/>
      <w:r w:rsidRPr="00477FC7">
        <w:rPr>
          <w:rFonts w:ascii="Trebuchet MS" w:hAnsi="Trebuchet MS"/>
          <w:sz w:val="20"/>
          <w:szCs w:val="20"/>
        </w:rPr>
        <w:t>externaliza</w:t>
      </w:r>
      <w:proofErr w:type="spellEnd"/>
      <w:r w:rsidRPr="00477FC7">
        <w:rPr>
          <w:rFonts w:ascii="Trebuchet MS" w:hAnsi="Trebuchet MS"/>
          <w:sz w:val="20"/>
          <w:szCs w:val="20"/>
        </w:rPr>
        <w:t xml:space="preserve"> evaluarea către o entitate independentă. În situația în care o parte dintre membrii Comitetului de selecție au participat la elaborarea proiectului, aceștia nu vor lua parte la procesul de selecție și nu vor semna Raportul de selecție.</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Selecția proiectelor se efectuează de către GAL și parcurge toate etapele prevăzute în Cap. XI al SDL Codrii Herței – ”Procedura de evaluare și selecție a proiectelor depuse în cadrul SDL” aprobată de către DGDR AM PNDR, inclusiv etapa de soluționare a contestațiilor.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Procesul de evaluare și selecție a proiectelor la nivel de GAL Codrii Herței implică Echipa de implementare a SDL, Comitetul de Selecție a proiectelor și Comisia de Contestații. Echipa de implementare a SDL verifică, pentru proiectele depuse la nivel de GAL Codrii Herței conformitatea, eligibilitatea și îndeplinirea criteriilor de selecție, prin responsabilii desemnați în acest sens. Comitetul de Selecție a proiectelor al GAL Codrii Herței este alcătuit din 9 membri (2 publici, 4 privați, 3 societate civilă), reprezentanţi ai autorităţilor şi organizaţiilor care fac parte din parteneriat și decide cu privire la selecția proiectelor depuse. Comisia de Contestații soluționează contestațiile prezentate, fiind formată din 9 membri (2 publici, 4 privați, 3 societate civilă), membri GAL diferiți de cei ai Comitetului de Selecție. Pentru a asigura transparența procesului de selecție a dosarelor de finanțare și pentru efectuarea acțiunilor de control și monitorizare, la ședințele Comitetului de Selecție pentru selectarea proiectelor va participa și un reprezentant al MADR la nivel județean, din cadrul Compartimentului de Dezvoltare Rurală Județean.</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Comitetul de selecție al GAL se asigură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În funcție de sistemul de punctaj stabilit, se efectuează evaluarea criteriilor de selecție pentru toate Cererile de finanțare eligibile prin acordarea unui număr de puncte si se calculează scorul atribuit fiecărui proiect.</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Evaluarea criteriilor de selecție se face numai pentru cererile de finanțare declarate eligibile, pe baza Cererii de finanțare, inclusiv anexele tehnice și administrative depuse de solicitant și după caz, a informațiilor suplimentare solicitate în urma verificării documentare de birou. Completarea Fișei de verificare a criteriilor de selecție se va realiza de către experții tehnici GAL. Fiecare etapă a verificării se înscrie în Pista de audit pentru cererea de finanțare și se înregistrează conform procedurilor interne de înregistrare a documentelor în cadrul GAL.</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Când valoarea publică totală a proiectelor eligibile care au îndeplinit punctajul minim, pentru măsurile care prevăd acest lucru, se situează sub valoarea totală alocată unei măsuri în cadrul unei sesiuni de depunere, Comitetul de Selecție propune aprobarea pentru finanțare a tuturor proiectelor eligibile care au întrunit punctajul minim aferent acestor măsuri.</w:t>
      </w:r>
    </w:p>
    <w:p w:rsidR="00E20CF1"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 xml:space="preserve">Când valoarea publică totală a proiectelor eligibile care au îndeplinit punctajul minim, pentru măsurile care prevăd acest lucru, se situează peste valoarea totală alocată unei măsuri în cadrul unei sesiuni, Comitetul de Selecție analizează listele proiectelor eligibile care au îndeplinit punctajul minim, pentru măsurile care prevăd </w:t>
      </w:r>
      <w:r w:rsidRPr="00477FC7">
        <w:rPr>
          <w:rFonts w:ascii="Trebuchet MS" w:hAnsi="Trebuchet MS"/>
          <w:sz w:val="20"/>
          <w:szCs w:val="20"/>
        </w:rPr>
        <w:lastRenderedPageBreak/>
        <w:t>acest lucru şi procedează astfel: Departajarea proiectelor eligibile, selectate, cu punctaj egal, se face în funcție de prevederile stabilite prin Ghidul solicitantului.</w:t>
      </w:r>
    </w:p>
    <w:p w:rsidR="00B54415" w:rsidRPr="00477FC7" w:rsidRDefault="0072473D" w:rsidP="000751DE">
      <w:pPr>
        <w:tabs>
          <w:tab w:val="left" w:pos="567"/>
        </w:tabs>
        <w:spacing w:line="276" w:lineRule="auto"/>
        <w:ind w:firstLine="567"/>
        <w:jc w:val="both"/>
        <w:rPr>
          <w:rFonts w:ascii="Trebuchet MS" w:hAnsi="Trebuchet MS"/>
          <w:b/>
          <w:sz w:val="20"/>
          <w:szCs w:val="20"/>
        </w:rPr>
      </w:pPr>
      <w:r w:rsidRPr="00477FC7">
        <w:rPr>
          <w:rFonts w:ascii="Trebuchet MS" w:hAnsi="Trebuchet MS"/>
          <w:b/>
          <w:sz w:val="20"/>
          <w:szCs w:val="20"/>
        </w:rPr>
        <w:t>9</w:t>
      </w:r>
      <w:r w:rsidR="00B54415" w:rsidRPr="00477FC7">
        <w:rPr>
          <w:rFonts w:ascii="Trebuchet MS" w:hAnsi="Trebuchet MS"/>
          <w:b/>
          <w:sz w:val="20"/>
          <w:szCs w:val="20"/>
        </w:rPr>
        <w:t xml:space="preserve">. </w:t>
      </w:r>
      <w:r w:rsidR="000C34F0" w:rsidRPr="00477FC7">
        <w:rPr>
          <w:rFonts w:ascii="Trebuchet MS" w:hAnsi="Trebuchet MS"/>
          <w:sz w:val="20"/>
          <w:szCs w:val="20"/>
        </w:rPr>
        <w:t>Proiectele prin care se solicită</w:t>
      </w:r>
      <w:r w:rsidR="00B54415" w:rsidRPr="00477FC7">
        <w:rPr>
          <w:rFonts w:ascii="Trebuchet MS" w:hAnsi="Trebuchet MS"/>
          <w:sz w:val="20"/>
          <w:szCs w:val="20"/>
        </w:rPr>
        <w:t xml:space="preserve"> </w:t>
      </w:r>
      <w:r w:rsidR="00F12126" w:rsidRPr="00477FC7">
        <w:rPr>
          <w:rFonts w:ascii="Trebuchet MS" w:hAnsi="Trebuchet MS"/>
          <w:sz w:val="20"/>
          <w:szCs w:val="20"/>
        </w:rPr>
        <w:t>finanțare</w:t>
      </w:r>
      <w:r w:rsidR="00B54415" w:rsidRPr="00477FC7">
        <w:rPr>
          <w:rFonts w:ascii="Trebuchet MS" w:hAnsi="Trebuchet MS"/>
          <w:sz w:val="20"/>
          <w:szCs w:val="20"/>
        </w:rPr>
        <w:t xml:space="preserve"> prin FEADR sunt supuse unui sistem de </w:t>
      </w:r>
      <w:r w:rsidR="00F12126" w:rsidRPr="00477FC7">
        <w:rPr>
          <w:rFonts w:ascii="Trebuchet MS" w:hAnsi="Trebuchet MS"/>
          <w:sz w:val="20"/>
          <w:szCs w:val="20"/>
        </w:rPr>
        <w:t>selecție</w:t>
      </w:r>
      <w:r w:rsidR="00B54415" w:rsidRPr="00477FC7">
        <w:rPr>
          <w:rFonts w:ascii="Trebuchet MS" w:hAnsi="Trebuchet MS"/>
          <w:sz w:val="20"/>
          <w:szCs w:val="20"/>
        </w:rPr>
        <w:t xml:space="preserve">, în baza căruia fiecare proiect este punctat, conform următoarelor criterii de </w:t>
      </w:r>
      <w:r w:rsidR="00F12126" w:rsidRPr="00477FC7">
        <w:rPr>
          <w:rFonts w:ascii="Trebuchet MS" w:hAnsi="Trebuchet MS"/>
          <w:sz w:val="20"/>
          <w:szCs w:val="20"/>
        </w:rPr>
        <w:t>selecție</w:t>
      </w:r>
      <w:r w:rsidR="00B54415" w:rsidRPr="00477FC7">
        <w:rPr>
          <w:rFonts w:ascii="Trebuchet MS" w:hAnsi="Trebuchet MS"/>
          <w:sz w:val="20"/>
          <w:szCs w:val="20"/>
        </w:rPr>
        <w:t>:</w:t>
      </w:r>
    </w:p>
    <w:p w:rsidR="00B54415" w:rsidRPr="00477FC7" w:rsidRDefault="00B54415" w:rsidP="000751DE">
      <w:pPr>
        <w:tabs>
          <w:tab w:val="left" w:pos="567"/>
        </w:tabs>
        <w:spacing w:line="276" w:lineRule="auto"/>
        <w:ind w:firstLine="567"/>
        <w:jc w:val="both"/>
        <w:rPr>
          <w:rFonts w:ascii="Trebuchet MS" w:hAnsi="Trebuchet MS"/>
          <w:b/>
          <w:sz w:val="20"/>
          <w:szCs w:val="20"/>
        </w:rPr>
      </w:pPr>
      <w:r w:rsidRPr="00477FC7">
        <w:rPr>
          <w:rFonts w:ascii="Trebuchet MS" w:hAnsi="Trebuchet MS"/>
          <w:b/>
          <w:sz w:val="20"/>
          <w:szCs w:val="20"/>
        </w:rPr>
        <w:t xml:space="preserve">Criterii de </w:t>
      </w:r>
      <w:r w:rsidR="00F12126" w:rsidRPr="00477FC7">
        <w:rPr>
          <w:rFonts w:ascii="Trebuchet MS" w:hAnsi="Trebuchet MS"/>
          <w:b/>
          <w:sz w:val="20"/>
          <w:szCs w:val="20"/>
        </w:rPr>
        <w:t>selecție</w:t>
      </w:r>
      <w:r w:rsidRPr="00477FC7">
        <w:rPr>
          <w:rFonts w:ascii="Trebuchet MS" w:hAnsi="Trebuchet MS"/>
          <w:b/>
          <w:sz w:val="20"/>
          <w:szCs w:val="20"/>
        </w:rPr>
        <w:t xml:space="preserve"> ale </w:t>
      </w:r>
      <w:r w:rsidR="00886700" w:rsidRPr="00477FC7">
        <w:rPr>
          <w:rFonts w:ascii="Trebuchet MS" w:hAnsi="Trebuchet MS"/>
          <w:b/>
          <w:sz w:val="20"/>
          <w:szCs w:val="20"/>
        </w:rPr>
        <w:t>G.A.L.</w:t>
      </w:r>
      <w:r w:rsidRPr="00477FC7">
        <w:rPr>
          <w:rFonts w:ascii="Trebuchet MS" w:hAnsi="Trebuchet MS"/>
          <w:b/>
          <w:sz w:val="20"/>
          <w:szCs w:val="20"/>
        </w:rPr>
        <w:t xml:space="preserve"> </w:t>
      </w:r>
      <w:r w:rsidR="009914AF" w:rsidRPr="00477FC7">
        <w:rPr>
          <w:rFonts w:ascii="Trebuchet MS" w:hAnsi="Trebuchet MS"/>
          <w:b/>
          <w:sz w:val="20"/>
          <w:szCs w:val="20"/>
        </w:rPr>
        <w:t xml:space="preserve">Codrii Herței </w:t>
      </w:r>
      <w:r w:rsidRPr="00477FC7">
        <w:rPr>
          <w:rFonts w:ascii="Trebuchet MS" w:hAnsi="Trebuchet MS"/>
          <w:b/>
          <w:sz w:val="20"/>
          <w:szCs w:val="20"/>
        </w:rPr>
        <w:t xml:space="preserve">pe </w:t>
      </w:r>
      <w:r w:rsidR="00776C4E" w:rsidRPr="00477FC7">
        <w:rPr>
          <w:rFonts w:ascii="Trebuchet MS" w:hAnsi="Trebuchet MS"/>
          <w:b/>
          <w:sz w:val="20"/>
          <w:szCs w:val="20"/>
        </w:rPr>
        <w:t>M</w:t>
      </w:r>
      <w:r w:rsidRPr="00477FC7">
        <w:rPr>
          <w:rFonts w:ascii="Trebuchet MS" w:hAnsi="Trebuchet MS"/>
          <w:b/>
          <w:sz w:val="20"/>
          <w:szCs w:val="20"/>
        </w:rPr>
        <w:t xml:space="preserve">ăsura </w:t>
      </w:r>
      <w:r w:rsidR="0058468E" w:rsidRPr="00477FC7">
        <w:rPr>
          <w:rFonts w:ascii="Trebuchet MS" w:hAnsi="Trebuchet MS"/>
          <w:b/>
          <w:sz w:val="20"/>
          <w:szCs w:val="20"/>
        </w:rPr>
        <w:t>4</w:t>
      </w:r>
    </w:p>
    <w:p w:rsidR="00E20CF1" w:rsidRPr="00477FC7" w:rsidRDefault="00E20CF1" w:rsidP="00E20CF1">
      <w:pPr>
        <w:autoSpaceDE/>
        <w:autoSpaceDN/>
        <w:adjustRightInd/>
        <w:spacing w:line="276" w:lineRule="auto"/>
        <w:ind w:firstLine="567"/>
        <w:jc w:val="both"/>
        <w:rPr>
          <w:rFonts w:ascii="Trebuchet MS" w:eastAsiaTheme="minorHAnsi" w:hAnsi="Trebuchet MS" w:cstheme="minorBidi"/>
          <w:sz w:val="20"/>
          <w:szCs w:val="20"/>
          <w:lang w:eastAsia="en-US"/>
        </w:rPr>
      </w:pPr>
    </w:p>
    <w:tbl>
      <w:tblPr>
        <w:tblW w:w="9809" w:type="dxa"/>
        <w:jc w:val="center"/>
        <w:tblLayout w:type="fixed"/>
        <w:tblCellMar>
          <w:left w:w="0" w:type="dxa"/>
          <w:right w:w="0" w:type="dxa"/>
        </w:tblCellMar>
        <w:tblLook w:val="01E0" w:firstRow="1" w:lastRow="1" w:firstColumn="1" w:lastColumn="1" w:noHBand="0" w:noVBand="0"/>
      </w:tblPr>
      <w:tblGrid>
        <w:gridCol w:w="935"/>
        <w:gridCol w:w="7532"/>
        <w:gridCol w:w="1342"/>
      </w:tblGrid>
      <w:tr w:rsidR="008D42EB" w:rsidRPr="00477FC7" w:rsidTr="00F41F69">
        <w:trPr>
          <w:trHeight w:hRule="exact" w:val="392"/>
          <w:jc w:val="center"/>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b/>
                <w:sz w:val="20"/>
                <w:szCs w:val="20"/>
              </w:rPr>
            </w:pPr>
            <w:r w:rsidRPr="00477FC7">
              <w:rPr>
                <w:rFonts w:ascii="Trebuchet MS" w:eastAsia="Calibri" w:hAnsi="Trebuchet MS"/>
                <w:b/>
                <w:sz w:val="20"/>
                <w:szCs w:val="20"/>
              </w:rPr>
              <w:t>Nr. crt.</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b/>
                <w:sz w:val="20"/>
                <w:szCs w:val="20"/>
              </w:rPr>
            </w:pPr>
            <w:r w:rsidRPr="00477FC7">
              <w:rPr>
                <w:rFonts w:ascii="Trebuchet MS" w:eastAsia="Calibri" w:hAnsi="Trebuchet MS"/>
                <w:b/>
                <w:sz w:val="20"/>
                <w:szCs w:val="20"/>
              </w:rPr>
              <w:t>Criterii de selecție</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b/>
                <w:sz w:val="20"/>
                <w:szCs w:val="20"/>
              </w:rPr>
            </w:pPr>
            <w:r w:rsidRPr="00477FC7">
              <w:rPr>
                <w:rFonts w:ascii="Trebuchet MS" w:eastAsia="Calibri" w:hAnsi="Trebuchet MS"/>
                <w:b/>
                <w:sz w:val="20"/>
                <w:szCs w:val="20"/>
              </w:rPr>
              <w:t>Punctaj</w:t>
            </w:r>
          </w:p>
        </w:tc>
      </w:tr>
      <w:tr w:rsidR="008D42EB" w:rsidRPr="00477FC7" w:rsidTr="00F41F69">
        <w:trPr>
          <w:trHeight w:hRule="exact" w:val="583"/>
          <w:jc w:val="center"/>
        </w:trPr>
        <w:tc>
          <w:tcPr>
            <w:tcW w:w="935" w:type="dxa"/>
            <w:vMerge w:val="restart"/>
            <w:tcBorders>
              <w:top w:val="single" w:sz="4" w:space="0" w:color="000000"/>
              <w:left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1.</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b/>
                <w:sz w:val="20"/>
                <w:szCs w:val="20"/>
              </w:rPr>
            </w:pPr>
            <w:r w:rsidRPr="00477FC7">
              <w:rPr>
                <w:rFonts w:ascii="Trebuchet MS" w:eastAsia="Calibri" w:hAnsi="Trebuchet MS"/>
                <w:b/>
                <w:sz w:val="20"/>
                <w:szCs w:val="20"/>
              </w:rPr>
              <w:t>Criteriul creării de noi locuri de muncă</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Maxim 15 puncte</w:t>
            </w:r>
          </w:p>
        </w:tc>
      </w:tr>
      <w:tr w:rsidR="008D42EB" w:rsidRPr="00477FC7" w:rsidTr="00F41F69">
        <w:trPr>
          <w:trHeight w:hRule="exact" w:val="290"/>
          <w:jc w:val="center"/>
        </w:trPr>
        <w:tc>
          <w:tcPr>
            <w:tcW w:w="935" w:type="dxa"/>
            <w:vMerge/>
            <w:tcBorders>
              <w:left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Prin proiect se creează minim 3 locuri de muncă;</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15</w:t>
            </w:r>
          </w:p>
        </w:tc>
      </w:tr>
      <w:tr w:rsidR="008D42EB" w:rsidRPr="00477FC7" w:rsidTr="00F41F69">
        <w:trPr>
          <w:trHeight w:hRule="exact" w:val="293"/>
          <w:jc w:val="center"/>
        </w:trPr>
        <w:tc>
          <w:tcPr>
            <w:tcW w:w="935" w:type="dxa"/>
            <w:vMerge/>
            <w:tcBorders>
              <w:left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Prin proiect se creează minim 2 locuri de muncă;</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10</w:t>
            </w:r>
          </w:p>
        </w:tc>
      </w:tr>
      <w:tr w:rsidR="008D42EB" w:rsidRPr="00477FC7" w:rsidTr="00F41F69">
        <w:trPr>
          <w:trHeight w:hRule="exact" w:val="298"/>
          <w:jc w:val="center"/>
        </w:trPr>
        <w:tc>
          <w:tcPr>
            <w:tcW w:w="935" w:type="dxa"/>
            <w:vMerge/>
            <w:tcBorders>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Prin proiect se creează minim 1 loc de muncă;</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5</w:t>
            </w:r>
          </w:p>
        </w:tc>
      </w:tr>
      <w:tr w:rsidR="008D42EB" w:rsidRPr="00477FC7" w:rsidTr="00477FC7">
        <w:trPr>
          <w:trHeight w:hRule="exact" w:val="1309"/>
          <w:jc w:val="center"/>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2.</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b/>
                <w:sz w:val="20"/>
                <w:szCs w:val="20"/>
              </w:rPr>
            </w:pPr>
            <w:r w:rsidRPr="00477FC7">
              <w:rPr>
                <w:rFonts w:ascii="Trebuchet MS" w:eastAsia="Calibri" w:hAnsi="Trebuchet MS"/>
                <w:b/>
                <w:sz w:val="20"/>
                <w:szCs w:val="20"/>
              </w:rPr>
              <w:t>Criteriul privind capacitatea de implementare administrativă și financiară</w:t>
            </w:r>
          </w:p>
          <w:p w:rsidR="008D42EB" w:rsidRPr="00477FC7" w:rsidRDefault="0058468E" w:rsidP="008D42EB">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 xml:space="preserve">Se va face dovada </w:t>
            </w:r>
            <w:r w:rsidR="00771DCE" w:rsidRPr="00477FC7">
              <w:rPr>
                <w:rFonts w:ascii="Trebuchet MS" w:eastAsia="Calibri" w:hAnsi="Trebuchet MS"/>
                <w:sz w:val="20"/>
                <w:szCs w:val="20"/>
              </w:rPr>
              <w:t>deținerii</w:t>
            </w:r>
            <w:r w:rsidRPr="00477FC7">
              <w:rPr>
                <w:rFonts w:ascii="Trebuchet MS" w:eastAsia="Calibri" w:hAnsi="Trebuchet MS"/>
                <w:sz w:val="20"/>
                <w:szCs w:val="20"/>
              </w:rPr>
              <w:t xml:space="preserve"> de competen</w:t>
            </w:r>
            <w:r w:rsidR="00771DCE" w:rsidRPr="00477FC7">
              <w:rPr>
                <w:rFonts w:ascii="Trebuchet MS" w:eastAsia="Calibri" w:hAnsi="Trebuchet MS"/>
                <w:sz w:val="20"/>
                <w:szCs w:val="20"/>
              </w:rPr>
              <w:t>ț</w:t>
            </w:r>
            <w:r w:rsidRPr="00477FC7">
              <w:rPr>
                <w:rFonts w:ascii="Trebuchet MS" w:eastAsia="Calibri" w:hAnsi="Trebuchet MS"/>
                <w:sz w:val="20"/>
                <w:szCs w:val="20"/>
              </w:rPr>
              <w:t xml:space="preserve">e de </w:t>
            </w:r>
            <w:r w:rsidR="00771DCE" w:rsidRPr="00477FC7">
              <w:rPr>
                <w:rFonts w:ascii="Trebuchet MS" w:eastAsia="Calibri" w:hAnsi="Trebuchet MS"/>
                <w:sz w:val="20"/>
                <w:szCs w:val="20"/>
              </w:rPr>
              <w:t>către</w:t>
            </w:r>
            <w:r w:rsidRPr="00477FC7">
              <w:rPr>
                <w:rFonts w:ascii="Trebuchet MS" w:eastAsia="Calibri" w:hAnsi="Trebuchet MS"/>
                <w:sz w:val="20"/>
                <w:szCs w:val="20"/>
              </w:rPr>
              <w:t xml:space="preserve"> solicitant in domeniul in care se va realiza </w:t>
            </w:r>
            <w:r w:rsidR="00771DCE" w:rsidRPr="00477FC7">
              <w:rPr>
                <w:rFonts w:ascii="Trebuchet MS" w:eastAsia="Calibri" w:hAnsi="Trebuchet MS"/>
                <w:sz w:val="20"/>
                <w:szCs w:val="20"/>
              </w:rPr>
              <w:t>investiția</w:t>
            </w:r>
            <w:r w:rsidRPr="00477FC7">
              <w:rPr>
                <w:rFonts w:ascii="Trebuchet MS" w:eastAsia="Calibri" w:hAnsi="Trebuchet MS"/>
                <w:sz w:val="20"/>
                <w:szCs w:val="20"/>
              </w:rPr>
              <w:t xml:space="preserve"> propusa prin proiect </w:t>
            </w:r>
          </w:p>
          <w:p w:rsidR="0058468E" w:rsidRPr="00477FC7" w:rsidRDefault="008D42EB" w:rsidP="008D42EB">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Se va verifica daca solicitantul a mai implementat proiecte cu sprijin financiar nerambursabil</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25 puncte</w:t>
            </w:r>
          </w:p>
        </w:tc>
      </w:tr>
      <w:tr w:rsidR="008D42EB" w:rsidRPr="00477FC7" w:rsidTr="00477FC7">
        <w:trPr>
          <w:trHeight w:hRule="exact" w:val="1129"/>
          <w:jc w:val="center"/>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3.</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b/>
                <w:sz w:val="20"/>
                <w:szCs w:val="20"/>
              </w:rPr>
            </w:pPr>
            <w:r w:rsidRPr="00477FC7">
              <w:rPr>
                <w:rFonts w:ascii="Trebuchet MS" w:eastAsia="Calibri" w:hAnsi="Trebuchet MS"/>
                <w:b/>
                <w:sz w:val="20"/>
                <w:szCs w:val="20"/>
              </w:rPr>
              <w:t>Criteriul utilizării energiei regenerabile</w:t>
            </w:r>
          </w:p>
          <w:p w:rsidR="0058468E" w:rsidRPr="00477FC7" w:rsidRDefault="0058468E" w:rsidP="00F41F69">
            <w:pPr>
              <w:spacing w:line="276" w:lineRule="auto"/>
              <w:ind w:right="189"/>
              <w:jc w:val="both"/>
              <w:rPr>
                <w:rFonts w:ascii="Trebuchet MS" w:eastAsia="Calibri" w:hAnsi="Trebuchet MS"/>
                <w:sz w:val="20"/>
                <w:szCs w:val="20"/>
              </w:rPr>
            </w:pPr>
            <w:r w:rsidRPr="00477FC7">
              <w:rPr>
                <w:rFonts w:ascii="Trebuchet MS" w:eastAsia="Calibri" w:hAnsi="Trebuchet MS"/>
                <w:sz w:val="20"/>
                <w:szCs w:val="20"/>
              </w:rPr>
              <w:t>Se vor puncta proiectele care prevăd achiziționarea de echipamente de producere a energiei din surse regenerabile în vederea dotării clădirilor în cadrul cărora se desfășoară sau se va desfășura activitatea propusă prin proiect;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25 puncte</w:t>
            </w:r>
          </w:p>
        </w:tc>
      </w:tr>
      <w:tr w:rsidR="008D42EB" w:rsidRPr="00477FC7" w:rsidTr="00477FC7">
        <w:trPr>
          <w:trHeight w:hRule="exact" w:val="862"/>
          <w:jc w:val="center"/>
        </w:trPr>
        <w:tc>
          <w:tcPr>
            <w:tcW w:w="935" w:type="dxa"/>
            <w:tcBorders>
              <w:top w:val="single" w:sz="4" w:space="0" w:color="000000"/>
              <w:left w:val="single" w:sz="4" w:space="0" w:color="000000"/>
              <w:bottom w:val="single" w:sz="4" w:space="0" w:color="auto"/>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4.</w:t>
            </w:r>
          </w:p>
        </w:tc>
        <w:tc>
          <w:tcPr>
            <w:tcW w:w="7532" w:type="dxa"/>
            <w:tcBorders>
              <w:top w:val="single" w:sz="4" w:space="0" w:color="000000"/>
              <w:left w:val="single" w:sz="4" w:space="0" w:color="000000"/>
              <w:bottom w:val="single" w:sz="4" w:space="0" w:color="auto"/>
              <w:right w:val="single" w:sz="4" w:space="0" w:color="000000"/>
            </w:tcBorders>
            <w:shd w:val="clear" w:color="auto" w:fill="auto"/>
            <w:vAlign w:val="center"/>
          </w:tcPr>
          <w:p w:rsidR="0058468E" w:rsidRPr="00477FC7" w:rsidRDefault="0058468E" w:rsidP="00F41F69">
            <w:pPr>
              <w:spacing w:line="276" w:lineRule="auto"/>
              <w:ind w:right="189"/>
              <w:jc w:val="both"/>
              <w:rPr>
                <w:rFonts w:ascii="Trebuchet MS" w:eastAsia="Calibri" w:hAnsi="Trebuchet MS"/>
                <w:b/>
                <w:sz w:val="20"/>
                <w:szCs w:val="20"/>
              </w:rPr>
            </w:pPr>
            <w:r w:rsidRPr="00477FC7">
              <w:rPr>
                <w:rFonts w:ascii="Trebuchet MS" w:eastAsia="Calibri" w:hAnsi="Trebuchet MS"/>
                <w:b/>
                <w:sz w:val="20"/>
                <w:szCs w:val="20"/>
              </w:rPr>
              <w:t>Criteriul reprezentării teritoriale și a unei bune cunoașteri a necesităților locale</w:t>
            </w:r>
          </w:p>
          <w:p w:rsidR="0058468E" w:rsidRPr="00477FC7" w:rsidRDefault="0058468E" w:rsidP="00F41F69">
            <w:pPr>
              <w:spacing w:line="276" w:lineRule="auto"/>
              <w:ind w:right="189"/>
              <w:jc w:val="both"/>
              <w:rPr>
                <w:rFonts w:ascii="Trebuchet MS" w:eastAsia="Calibri" w:hAnsi="Trebuchet MS"/>
                <w:b/>
                <w:sz w:val="20"/>
                <w:szCs w:val="20"/>
              </w:rPr>
            </w:pPr>
            <w:r w:rsidRPr="00477FC7">
              <w:rPr>
                <w:rFonts w:ascii="Trebuchet MS" w:eastAsia="Calibri" w:hAnsi="Trebuchet MS"/>
                <w:sz w:val="20"/>
                <w:szCs w:val="20"/>
              </w:rPr>
              <w:t>Se vor puncta proiectele depuse de Unităţi administrativ teritoriale</w:t>
            </w:r>
            <w:r w:rsidRPr="00477FC7">
              <w:rPr>
                <w:rFonts w:ascii="Trebuchet MS" w:eastAsia="Calibri" w:hAnsi="Trebuchet MS"/>
                <w:b/>
                <w:sz w:val="20"/>
                <w:szCs w:val="20"/>
              </w:rPr>
              <w:t>.</w:t>
            </w:r>
          </w:p>
          <w:p w:rsidR="0058468E" w:rsidRPr="00477FC7" w:rsidRDefault="0058468E" w:rsidP="00F41F69">
            <w:pPr>
              <w:spacing w:line="276" w:lineRule="auto"/>
              <w:ind w:right="189"/>
              <w:jc w:val="both"/>
              <w:rPr>
                <w:rFonts w:ascii="Trebuchet MS" w:eastAsia="Calibri" w:hAnsi="Trebuchet MS"/>
                <w:sz w:val="20"/>
                <w:szCs w:val="20"/>
              </w:rPr>
            </w:pPr>
          </w:p>
          <w:p w:rsidR="0058468E" w:rsidRPr="00477FC7" w:rsidRDefault="0058468E" w:rsidP="00F41F69">
            <w:pPr>
              <w:spacing w:line="276" w:lineRule="auto"/>
              <w:ind w:right="189"/>
              <w:jc w:val="both"/>
              <w:rPr>
                <w:rFonts w:ascii="Trebuchet MS" w:eastAsia="Calibri" w:hAnsi="Trebuchet MS"/>
                <w:b/>
                <w:sz w:val="20"/>
                <w:szCs w:val="20"/>
              </w:rPr>
            </w:pPr>
          </w:p>
          <w:p w:rsidR="0058468E" w:rsidRPr="00477FC7" w:rsidRDefault="0058468E" w:rsidP="00F41F69">
            <w:pPr>
              <w:spacing w:line="276" w:lineRule="auto"/>
              <w:ind w:right="189"/>
              <w:jc w:val="both"/>
              <w:rPr>
                <w:rFonts w:ascii="Trebuchet MS" w:eastAsia="Calibri" w:hAnsi="Trebuchet MS"/>
                <w:sz w:val="20"/>
                <w:szCs w:val="20"/>
              </w:rPr>
            </w:pPr>
          </w:p>
        </w:tc>
        <w:tc>
          <w:tcPr>
            <w:tcW w:w="1342" w:type="dxa"/>
            <w:tcBorders>
              <w:top w:val="single" w:sz="4" w:space="0" w:color="000000"/>
              <w:left w:val="single" w:sz="4" w:space="0" w:color="000000"/>
              <w:bottom w:val="single" w:sz="4" w:space="0" w:color="auto"/>
              <w:right w:val="single" w:sz="4" w:space="0" w:color="000000"/>
            </w:tcBorders>
            <w:shd w:val="clear" w:color="auto" w:fill="auto"/>
            <w:vAlign w:val="center"/>
          </w:tcPr>
          <w:p w:rsidR="0058468E" w:rsidRPr="00477FC7" w:rsidRDefault="0058468E" w:rsidP="00F41F69">
            <w:pPr>
              <w:spacing w:line="276" w:lineRule="auto"/>
              <w:jc w:val="center"/>
              <w:rPr>
                <w:rFonts w:ascii="Trebuchet MS" w:eastAsia="Calibri" w:hAnsi="Trebuchet MS"/>
                <w:sz w:val="20"/>
                <w:szCs w:val="20"/>
              </w:rPr>
            </w:pPr>
            <w:r w:rsidRPr="00477FC7">
              <w:rPr>
                <w:rFonts w:ascii="Trebuchet MS" w:eastAsia="Calibri" w:hAnsi="Trebuchet MS"/>
                <w:sz w:val="20"/>
                <w:szCs w:val="20"/>
              </w:rPr>
              <w:t>35 puncte</w:t>
            </w:r>
          </w:p>
        </w:tc>
      </w:tr>
    </w:tbl>
    <w:p w:rsidR="00E20CF1" w:rsidRPr="00477FC7" w:rsidRDefault="00E20CF1" w:rsidP="00492FD9">
      <w:pPr>
        <w:tabs>
          <w:tab w:val="left" w:pos="567"/>
        </w:tabs>
        <w:spacing w:line="276" w:lineRule="auto"/>
        <w:jc w:val="both"/>
        <w:rPr>
          <w:rFonts w:ascii="Trebuchet MS" w:hAnsi="Trebuchet MS"/>
          <w:sz w:val="20"/>
          <w:szCs w:val="20"/>
        </w:rPr>
      </w:pPr>
    </w:p>
    <w:p w:rsidR="00E20CF1" w:rsidRPr="00477FC7" w:rsidRDefault="00E20CF1" w:rsidP="00E20CF1">
      <w:pPr>
        <w:tabs>
          <w:tab w:val="left" w:pos="567"/>
        </w:tabs>
        <w:spacing w:line="276" w:lineRule="auto"/>
        <w:ind w:firstLine="567"/>
        <w:jc w:val="both"/>
        <w:rPr>
          <w:rFonts w:ascii="Trebuchet MS" w:hAnsi="Trebuchet MS"/>
          <w:b/>
          <w:sz w:val="20"/>
          <w:szCs w:val="20"/>
        </w:rPr>
      </w:pPr>
      <w:r w:rsidRPr="00477FC7">
        <w:rPr>
          <w:rFonts w:ascii="Trebuchet MS" w:hAnsi="Trebuchet MS"/>
          <w:b/>
          <w:sz w:val="20"/>
          <w:szCs w:val="20"/>
        </w:rPr>
        <w:t>Punctajul minim pentru această măsură este de 15 puncte.</w:t>
      </w:r>
    </w:p>
    <w:p w:rsidR="00E20CF1" w:rsidRPr="00477FC7" w:rsidRDefault="00E20CF1" w:rsidP="00E20CF1">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Verificările vor fi în conformitate cu criteriile de selecție și punctajele aferente stabilite în prezentul ghid.</w:t>
      </w:r>
    </w:p>
    <w:p w:rsidR="0072473D" w:rsidRPr="00477FC7" w:rsidRDefault="0072473D" w:rsidP="0072473D">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Selecția proiectelor se face în ordinea descrescătoare a punctajului de selecție în cadrul alocării disponibile pentru apelul de selecție.</w:t>
      </w:r>
    </w:p>
    <w:p w:rsidR="0058468E" w:rsidRPr="00477FC7" w:rsidRDefault="0058468E" w:rsidP="0058468E">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În cazul proiectelor cu același punctaj, departajarea acestora se va in funcție de valoarea eligibila a acestora, prioritate având proiectele cu valoare eligibila mai mica. Daca in continuare se menține necesitatea departajării unor proiecte, aceasta se va face astfel:</w:t>
      </w:r>
    </w:p>
    <w:p w:rsidR="0058468E" w:rsidRPr="00477FC7" w:rsidRDefault="0058468E" w:rsidP="0058468E">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1. proiecte depuse de Unităţi administrativ-teritoriale;</w:t>
      </w:r>
    </w:p>
    <w:p w:rsidR="0058468E" w:rsidRPr="00477FC7" w:rsidRDefault="0058468E" w:rsidP="0058468E">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2. proiecte depuse de entități private.</w:t>
      </w:r>
    </w:p>
    <w:p w:rsidR="003F3E47" w:rsidRPr="00477FC7" w:rsidRDefault="0058468E" w:rsidP="0072473D">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 xml:space="preserve"> </w:t>
      </w:r>
      <w:r w:rsidR="0072473D" w:rsidRPr="00477FC7">
        <w:rPr>
          <w:rFonts w:ascii="Trebuchet MS" w:hAnsi="Trebuchet MS"/>
          <w:sz w:val="20"/>
          <w:szCs w:val="20"/>
        </w:rPr>
        <w:t>Evaluarea criteriilor de selecție se face numai în baza documentelor depuse odată cu Cererea de Finanțare.</w:t>
      </w:r>
    </w:p>
    <w:p w:rsidR="0072473D" w:rsidRPr="00477FC7" w:rsidRDefault="0072473D" w:rsidP="0072473D">
      <w:pPr>
        <w:tabs>
          <w:tab w:val="left" w:pos="567"/>
        </w:tabs>
        <w:spacing w:line="276" w:lineRule="auto"/>
        <w:ind w:firstLine="567"/>
        <w:jc w:val="both"/>
        <w:rPr>
          <w:rFonts w:ascii="Trebuchet MS" w:hAnsi="Trebuchet MS"/>
          <w:sz w:val="20"/>
          <w:szCs w:val="20"/>
        </w:rPr>
      </w:pPr>
    </w:p>
    <w:p w:rsidR="003F3E47" w:rsidRPr="00477FC7" w:rsidRDefault="003F3E47" w:rsidP="0072473D">
      <w:pPr>
        <w:tabs>
          <w:tab w:val="left" w:pos="567"/>
        </w:tabs>
        <w:spacing w:line="276" w:lineRule="auto"/>
        <w:ind w:firstLine="567"/>
        <w:jc w:val="both"/>
        <w:rPr>
          <w:rFonts w:ascii="Trebuchet MS" w:hAnsi="Trebuchet MS"/>
          <w:b/>
          <w:sz w:val="20"/>
          <w:szCs w:val="20"/>
        </w:rPr>
      </w:pPr>
      <w:r w:rsidRPr="00477FC7">
        <w:rPr>
          <w:rFonts w:ascii="Trebuchet MS" w:hAnsi="Trebuchet MS"/>
          <w:b/>
          <w:sz w:val="20"/>
          <w:szCs w:val="20"/>
        </w:rPr>
        <w:t xml:space="preserve">10. </w:t>
      </w:r>
      <w:r w:rsidR="00EB5308" w:rsidRPr="00477FC7">
        <w:rPr>
          <w:rFonts w:ascii="Trebuchet MS" w:hAnsi="Trebuchet MS"/>
          <w:b/>
          <w:sz w:val="20"/>
          <w:szCs w:val="20"/>
        </w:rPr>
        <w:t xml:space="preserve">Data și modul de anunțare a rezultatelor procesului de selecție. </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Raportul de Selecție (intermediar) va fi publicat pe pagina de web a GAL. În baza acestuia, GAL va transmite rezultatele selecției către solicitanți. Raportul de selecție (intermediar) va fi datat, aprobat de către Comitetul de Selecție și avizat de președintele GAL, sau de un alt membru al Consiliului Director mandatat în acest sens și va prezenta stampila GAL.</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 xml:space="preserve">În baza Raportului de selecție (intermediar) publicat, G.A.L. notifică potențialii beneficiari cu privire la rezultatul evaluării proiectului. Notificarea va include informații cu privire la statutul proiectului în urma evaluării </w:t>
      </w:r>
      <w:r w:rsidRPr="00477FC7">
        <w:rPr>
          <w:rFonts w:ascii="Trebuchet MS" w:hAnsi="Trebuchet MS"/>
          <w:sz w:val="20"/>
          <w:szCs w:val="20"/>
        </w:rPr>
        <w:lastRenderedPageBreak/>
        <w:t>și modalitatea de depunere a contestațiilor de către solicitanții nemulțumiți de rezultatul evaluării. 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departajare precum și precizări cu privire la reducerea valorii eligibile, a valorii publice sau a intensității sprijinului, dacă este cazul.</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Contestațiile primite vor fi analizate de către o Comisie de Contestații înființată la nivelul GAL, cu o componență diferită față de cea a Comitetului de Selecție.</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În urma verificării contestațiilor depuse, Comisia de Contestații va emite un Raport de contestații ce va conține rezultatele analizării contestațiilor.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Raportul de contestații se elaborează în maxim 15 zile lucrătoare de la finalizarea perioadei de depunere a contestațiilor și se publică pe site-ul GAL Codrii Herței (www.codriihertei.ro) și la sediul GAL.</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După soluționarea contestațiilor de către Comisia de Contestații și publicarea raportului de contestații pe pagina de internet al GAL, solicitanții sunt notificați în 5 zile lucrătoare de la publicare cu privire la rezultatul contestațiilor.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După publicarea Raportului de contestații, GAL va proceda în termen de maxim 5 zile lucrătoare la publicarea Raportului de selecție final.</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Solicitanții ale căror Cereri de Finanțare au fost declarate neeligibile, eligibile selectate, eligibile neselectate, vor fi notificați de către GAL Codrii Herței care a instrumentat cererea de finanțare respectivă (decizia privind selectarea).</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 - precum şi perioada de depunere şi soluționare a contestațiilor.</w:t>
      </w:r>
    </w:p>
    <w:p w:rsidR="003315BC"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Notificările către solicitanți asupra rezultatului selecției vor fi semnate de către Reprezentantul legal al GAL sau un angajat GAL Codrii Herței desemnat în acest sens.</w:t>
      </w:r>
    </w:p>
    <w:p w:rsidR="0072473D" w:rsidRPr="00477FC7" w:rsidRDefault="003315BC" w:rsidP="003315BC">
      <w:pPr>
        <w:tabs>
          <w:tab w:val="left" w:pos="567"/>
        </w:tabs>
        <w:spacing w:line="276" w:lineRule="auto"/>
        <w:ind w:firstLine="567"/>
        <w:jc w:val="both"/>
        <w:rPr>
          <w:rFonts w:ascii="Trebuchet MS" w:hAnsi="Trebuchet MS"/>
          <w:sz w:val="20"/>
          <w:szCs w:val="20"/>
        </w:rPr>
      </w:pPr>
      <w:r w:rsidRPr="00477FC7">
        <w:rPr>
          <w:rFonts w:ascii="Trebuchet MS" w:hAnsi="Trebuchet MS"/>
          <w:sz w:val="20"/>
          <w:szCs w:val="20"/>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 Raportul de selecție (intermediar).</w:t>
      </w:r>
    </w:p>
    <w:p w:rsidR="00C9458D" w:rsidRPr="00477FC7" w:rsidRDefault="00C9458D" w:rsidP="00DD0904">
      <w:pPr>
        <w:spacing w:line="276" w:lineRule="auto"/>
        <w:ind w:firstLine="567"/>
        <w:jc w:val="both"/>
        <w:rPr>
          <w:rStyle w:val="FontStyle26"/>
          <w:rFonts w:ascii="Trebuchet MS" w:hAnsi="Trebuchet MS" w:cs="Times New Roman"/>
          <w:b w:val="0"/>
          <w:sz w:val="20"/>
          <w:szCs w:val="20"/>
        </w:rPr>
      </w:pPr>
      <w:r w:rsidRPr="00477FC7">
        <w:rPr>
          <w:rStyle w:val="FontStyle26"/>
          <w:rFonts w:ascii="Trebuchet MS" w:hAnsi="Trebuchet MS" w:cs="Times New Roman"/>
          <w:sz w:val="20"/>
          <w:szCs w:val="20"/>
        </w:rPr>
        <w:t>1</w:t>
      </w:r>
      <w:r w:rsidR="001A488D" w:rsidRPr="00477FC7">
        <w:rPr>
          <w:rStyle w:val="FontStyle26"/>
          <w:rFonts w:ascii="Trebuchet MS" w:hAnsi="Trebuchet MS" w:cs="Times New Roman"/>
          <w:sz w:val="20"/>
          <w:szCs w:val="20"/>
        </w:rPr>
        <w:t>1</w:t>
      </w:r>
      <w:r w:rsidRPr="00477FC7">
        <w:rPr>
          <w:rStyle w:val="FontStyle26"/>
          <w:rFonts w:ascii="Trebuchet MS" w:hAnsi="Trebuchet MS" w:cs="Times New Roman"/>
          <w:sz w:val="20"/>
          <w:szCs w:val="20"/>
        </w:rPr>
        <w:t>.</w:t>
      </w:r>
      <w:r w:rsidRPr="00477FC7">
        <w:rPr>
          <w:rStyle w:val="FontStyle26"/>
          <w:rFonts w:ascii="Trebuchet MS" w:hAnsi="Trebuchet MS" w:cs="Times New Roman"/>
          <w:b w:val="0"/>
          <w:sz w:val="20"/>
          <w:szCs w:val="20"/>
        </w:rPr>
        <w:t xml:space="preserve"> Pentru </w:t>
      </w:r>
      <w:r w:rsidR="00F12126" w:rsidRPr="00477FC7">
        <w:rPr>
          <w:rStyle w:val="FontStyle26"/>
          <w:rFonts w:ascii="Trebuchet MS" w:hAnsi="Trebuchet MS" w:cs="Times New Roman"/>
          <w:b w:val="0"/>
          <w:sz w:val="20"/>
          <w:szCs w:val="20"/>
        </w:rPr>
        <w:t>informații</w:t>
      </w:r>
      <w:r w:rsidRPr="00477FC7">
        <w:rPr>
          <w:rStyle w:val="FontStyle26"/>
          <w:rFonts w:ascii="Trebuchet MS" w:hAnsi="Trebuchet MS" w:cs="Times New Roman"/>
          <w:b w:val="0"/>
          <w:sz w:val="20"/>
          <w:szCs w:val="20"/>
        </w:rPr>
        <w:t xml:space="preserve"> suplimentare, Asociația Grupul pentru Dezvoltare Locală – G.A.L. Codrii Herței va pune la </w:t>
      </w:r>
      <w:r w:rsidR="00F12126" w:rsidRPr="00477FC7">
        <w:rPr>
          <w:rStyle w:val="FontStyle26"/>
          <w:rFonts w:ascii="Trebuchet MS" w:hAnsi="Trebuchet MS" w:cs="Times New Roman"/>
          <w:b w:val="0"/>
          <w:sz w:val="20"/>
          <w:szCs w:val="20"/>
        </w:rPr>
        <w:t>dispoziție</w:t>
      </w:r>
      <w:r w:rsidRPr="00477FC7">
        <w:rPr>
          <w:rStyle w:val="FontStyle26"/>
          <w:rFonts w:ascii="Trebuchet MS" w:hAnsi="Trebuchet MS" w:cs="Times New Roman"/>
          <w:b w:val="0"/>
          <w:sz w:val="20"/>
          <w:szCs w:val="20"/>
        </w:rPr>
        <w:t xml:space="preserve"> un birou de </w:t>
      </w:r>
      <w:r w:rsidR="00F12126" w:rsidRPr="00477FC7">
        <w:rPr>
          <w:rStyle w:val="FontStyle26"/>
          <w:rFonts w:ascii="Trebuchet MS" w:hAnsi="Trebuchet MS" w:cs="Times New Roman"/>
          <w:b w:val="0"/>
          <w:sz w:val="20"/>
          <w:szCs w:val="20"/>
        </w:rPr>
        <w:t>relații</w:t>
      </w:r>
      <w:r w:rsidRPr="00477FC7">
        <w:rPr>
          <w:rStyle w:val="FontStyle26"/>
          <w:rFonts w:ascii="Trebuchet MS" w:hAnsi="Trebuchet MS" w:cs="Times New Roman"/>
          <w:b w:val="0"/>
          <w:sz w:val="20"/>
          <w:szCs w:val="20"/>
        </w:rPr>
        <w:t xml:space="preserve"> cu publicul deschis de luni pana vineri, de la </w:t>
      </w:r>
      <w:r w:rsidRPr="00477FC7">
        <w:rPr>
          <w:rStyle w:val="FontStyle26"/>
          <w:rFonts w:ascii="Trebuchet MS" w:hAnsi="Trebuchet MS" w:cs="Times New Roman"/>
          <w:sz w:val="20"/>
          <w:szCs w:val="20"/>
        </w:rPr>
        <w:t>9.00-1</w:t>
      </w:r>
      <w:r w:rsidR="00CB67D9" w:rsidRPr="00477FC7">
        <w:rPr>
          <w:rStyle w:val="FontStyle26"/>
          <w:rFonts w:ascii="Trebuchet MS" w:hAnsi="Trebuchet MS" w:cs="Times New Roman"/>
          <w:sz w:val="20"/>
          <w:szCs w:val="20"/>
        </w:rPr>
        <w:t>4</w:t>
      </w:r>
      <w:r w:rsidRPr="00477FC7">
        <w:rPr>
          <w:rStyle w:val="FontStyle26"/>
          <w:rFonts w:ascii="Trebuchet MS" w:hAnsi="Trebuchet MS" w:cs="Times New Roman"/>
          <w:sz w:val="20"/>
          <w:szCs w:val="20"/>
        </w:rPr>
        <w:t>.00</w:t>
      </w:r>
      <w:r w:rsidRPr="00477FC7">
        <w:rPr>
          <w:rStyle w:val="FontStyle26"/>
          <w:rFonts w:ascii="Trebuchet MS" w:hAnsi="Trebuchet MS" w:cs="Times New Roman"/>
          <w:b w:val="0"/>
          <w:sz w:val="20"/>
          <w:szCs w:val="20"/>
        </w:rPr>
        <w:t xml:space="preserve">, la sediul din localitatea Dragalina, comuna Cristinești, </w:t>
      </w:r>
      <w:r w:rsidR="00F12126" w:rsidRPr="00477FC7">
        <w:rPr>
          <w:rStyle w:val="FontStyle26"/>
          <w:rFonts w:ascii="Trebuchet MS" w:hAnsi="Trebuchet MS" w:cs="Times New Roman"/>
          <w:b w:val="0"/>
          <w:sz w:val="20"/>
          <w:szCs w:val="20"/>
        </w:rPr>
        <w:t>județul</w:t>
      </w:r>
      <w:r w:rsidRPr="00477FC7">
        <w:rPr>
          <w:rStyle w:val="FontStyle26"/>
          <w:rFonts w:ascii="Trebuchet MS" w:hAnsi="Trebuchet MS" w:cs="Times New Roman"/>
          <w:b w:val="0"/>
          <w:sz w:val="20"/>
          <w:szCs w:val="20"/>
        </w:rPr>
        <w:t xml:space="preserve"> Botoșani. Ne </w:t>
      </w:r>
      <w:r w:rsidR="00F12126" w:rsidRPr="00477FC7">
        <w:rPr>
          <w:rStyle w:val="FontStyle26"/>
          <w:rFonts w:ascii="Trebuchet MS" w:hAnsi="Trebuchet MS" w:cs="Times New Roman"/>
          <w:b w:val="0"/>
          <w:sz w:val="20"/>
          <w:szCs w:val="20"/>
        </w:rPr>
        <w:t>puteți</w:t>
      </w:r>
      <w:r w:rsidRPr="00477FC7">
        <w:rPr>
          <w:rStyle w:val="FontStyle26"/>
          <w:rFonts w:ascii="Trebuchet MS" w:hAnsi="Trebuchet MS" w:cs="Times New Roman"/>
          <w:b w:val="0"/>
          <w:sz w:val="20"/>
          <w:szCs w:val="20"/>
        </w:rPr>
        <w:t xml:space="preserve"> contac</w:t>
      </w:r>
      <w:r w:rsidR="00CE6D88" w:rsidRPr="00477FC7">
        <w:rPr>
          <w:rStyle w:val="FontStyle26"/>
          <w:rFonts w:ascii="Trebuchet MS" w:hAnsi="Trebuchet MS" w:cs="Times New Roman"/>
          <w:b w:val="0"/>
          <w:sz w:val="20"/>
          <w:szCs w:val="20"/>
        </w:rPr>
        <w:t xml:space="preserve">ta la numărul de telefon – </w:t>
      </w:r>
      <w:r w:rsidR="005A5A2F" w:rsidRPr="00477FC7">
        <w:rPr>
          <w:rStyle w:val="FontStyle26"/>
          <w:rFonts w:ascii="Trebuchet MS" w:hAnsi="Trebuchet MS" w:cs="Times New Roman"/>
          <w:b w:val="0"/>
          <w:sz w:val="20"/>
          <w:szCs w:val="20"/>
        </w:rPr>
        <w:t>0752109965</w:t>
      </w:r>
      <w:r w:rsidRPr="00477FC7">
        <w:rPr>
          <w:rStyle w:val="FontStyle26"/>
          <w:rFonts w:ascii="Trebuchet MS" w:hAnsi="Trebuchet MS" w:cs="Times New Roman"/>
          <w:b w:val="0"/>
          <w:sz w:val="20"/>
          <w:szCs w:val="20"/>
        </w:rPr>
        <w:t xml:space="preserve">, e-mail: </w:t>
      </w:r>
      <w:hyperlink r:id="rId9" w:history="1">
        <w:r w:rsidRPr="00477FC7">
          <w:rPr>
            <w:rStyle w:val="FontStyle26"/>
            <w:rFonts w:ascii="Trebuchet MS" w:hAnsi="Trebuchet MS" w:cs="Times New Roman"/>
            <w:b w:val="0"/>
            <w:sz w:val="20"/>
            <w:szCs w:val="20"/>
          </w:rPr>
          <w:t>codrii.hertei@yahoo.ro</w:t>
        </w:r>
      </w:hyperlink>
      <w:r w:rsidRPr="00477FC7">
        <w:rPr>
          <w:rStyle w:val="FontStyle26"/>
          <w:rFonts w:ascii="Trebuchet MS" w:hAnsi="Trebuchet MS" w:cs="Times New Roman"/>
          <w:b w:val="0"/>
          <w:sz w:val="20"/>
          <w:szCs w:val="20"/>
        </w:rPr>
        <w:t>. Variantele  electronice (suport CD/DVD) sau pe suport tipărit a informațiilor detaliate aferente măsurii lansate sunt disponibile la sediul G.A.L. Codrii Herței.</w:t>
      </w:r>
    </w:p>
    <w:p w:rsidR="003F3E47" w:rsidRPr="00477FC7" w:rsidRDefault="003F3E47" w:rsidP="00DD0904">
      <w:pPr>
        <w:spacing w:line="276" w:lineRule="auto"/>
        <w:ind w:firstLine="567"/>
        <w:jc w:val="both"/>
        <w:rPr>
          <w:rStyle w:val="FontStyle26"/>
          <w:rFonts w:ascii="Trebuchet MS" w:hAnsi="Trebuchet MS" w:cs="Times New Roman"/>
          <w:b w:val="0"/>
          <w:sz w:val="20"/>
          <w:szCs w:val="20"/>
        </w:rPr>
      </w:pPr>
    </w:p>
    <w:p w:rsidR="003F3E47" w:rsidRPr="00477FC7" w:rsidRDefault="003F3E47" w:rsidP="00DD0904">
      <w:pPr>
        <w:spacing w:line="276" w:lineRule="auto"/>
        <w:ind w:firstLine="567"/>
        <w:jc w:val="both"/>
        <w:rPr>
          <w:rStyle w:val="FontStyle26"/>
          <w:rFonts w:ascii="Trebuchet MS" w:hAnsi="Trebuchet MS" w:cs="Times New Roman"/>
          <w:b w:val="0"/>
          <w:sz w:val="20"/>
          <w:szCs w:val="20"/>
        </w:rPr>
      </w:pPr>
      <w:r w:rsidRPr="00477FC7">
        <w:rPr>
          <w:rStyle w:val="FontStyle26"/>
          <w:rFonts w:ascii="Trebuchet MS" w:hAnsi="Trebuchet MS" w:cs="Times New Roman"/>
          <w:sz w:val="20"/>
          <w:szCs w:val="20"/>
        </w:rPr>
        <w:t>12</w:t>
      </w:r>
      <w:r w:rsidRPr="00477FC7">
        <w:rPr>
          <w:rStyle w:val="FontStyle26"/>
          <w:rFonts w:ascii="Trebuchet MS" w:hAnsi="Trebuchet MS" w:cs="Times New Roman"/>
          <w:b w:val="0"/>
          <w:sz w:val="20"/>
          <w:szCs w:val="20"/>
        </w:rPr>
        <w:t>. În vederea monitorizării implementării proiectului, beneficiarii sunt obligați să completeze declarația pe propria răspundere care se găsește la sediul G.A.L. Codrii Herței și pe pagina www.codriihertei.ro</w:t>
      </w:r>
    </w:p>
    <w:p w:rsidR="006A3DBB" w:rsidRPr="00477FC7" w:rsidRDefault="006A3DBB" w:rsidP="00CC407C">
      <w:pPr>
        <w:pStyle w:val="Style17"/>
        <w:widowControl/>
        <w:spacing w:line="276" w:lineRule="auto"/>
        <w:rPr>
          <w:rStyle w:val="FontStyle29"/>
          <w:rFonts w:ascii="Trebuchet MS" w:hAnsi="Trebuchet MS" w:cs="Times New Roman"/>
          <w:sz w:val="20"/>
          <w:szCs w:val="20"/>
        </w:rPr>
      </w:pPr>
    </w:p>
    <w:sectPr w:rsidR="006A3DBB" w:rsidRPr="00477FC7" w:rsidSect="00477FC7">
      <w:headerReference w:type="even" r:id="rId10"/>
      <w:headerReference w:type="default" r:id="rId11"/>
      <w:footerReference w:type="even" r:id="rId12"/>
      <w:footerReference w:type="default" r:id="rId13"/>
      <w:headerReference w:type="first" r:id="rId14"/>
      <w:footerReference w:type="first" r:id="rId15"/>
      <w:pgSz w:w="11907" w:h="16839" w:code="9"/>
      <w:pgMar w:top="540" w:right="567" w:bottom="851" w:left="993" w:header="709" w:footer="0" w:gutter="0"/>
      <w:pgBorders w:offsetFrom="page">
        <w:top w:val="single" w:sz="4" w:space="24" w:color="548DD4"/>
        <w:left w:val="single" w:sz="4" w:space="24" w:color="548DD4"/>
        <w:bottom w:val="single" w:sz="4" w:space="24" w:color="548DD4"/>
        <w:right w:val="single" w:sz="4" w:space="24" w:color="548DD4"/>
      </w:pgBorders>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EB" w:rsidRDefault="00654DEB">
      <w:r>
        <w:separator/>
      </w:r>
    </w:p>
  </w:endnote>
  <w:endnote w:type="continuationSeparator" w:id="0">
    <w:p w:rsidR="00654DEB" w:rsidRDefault="0065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altName w:val="Arial"/>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5A" w:rsidRDefault="00D2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65" w:rsidRPr="00E20CF1" w:rsidRDefault="00DE66B3" w:rsidP="00E20CF1">
    <w:pPr>
      <w:pStyle w:val="Footer"/>
      <w:rPr>
        <w:rFonts w:ascii="Trebuchet MS" w:hAnsi="Trebuchet MS"/>
        <w:color w:val="548DD4"/>
        <w:sz w:val="16"/>
        <w:szCs w:val="16"/>
      </w:rPr>
    </w:pPr>
    <w:r w:rsidRPr="00DE66B3">
      <w:rPr>
        <w:rFonts w:ascii="Trebuchet MS" w:hAnsi="Trebuchet MS"/>
        <w:i/>
        <w:color w:val="548DD4"/>
        <w:sz w:val="16"/>
        <w:szCs w:val="16"/>
      </w:rPr>
      <w:t>Măsura 4 „Îmbunătățirea infrastructurii minorității rome în teritoriul G.A.L. Codrii Herței”</w:t>
    </w:r>
    <w:r w:rsidR="00CE6D88" w:rsidRPr="00E20CF1">
      <w:rPr>
        <w:rFonts w:ascii="Trebuchet MS" w:hAnsi="Trebuchet MS"/>
        <w:i/>
        <w:color w:val="548DD4"/>
        <w:sz w:val="16"/>
        <w:szCs w:val="16"/>
      </w:rPr>
      <w:tab/>
    </w:r>
    <w:r w:rsidR="00CE6D88" w:rsidRPr="00E20CF1">
      <w:rPr>
        <w:rFonts w:ascii="Trebuchet MS" w:hAnsi="Trebuchet MS"/>
        <w:i/>
        <w:color w:val="548DD4"/>
        <w:sz w:val="16"/>
        <w:szCs w:val="16"/>
      </w:rPr>
      <w:tab/>
    </w:r>
    <w:r w:rsidR="00DD0904" w:rsidRPr="00E20CF1">
      <w:rPr>
        <w:rFonts w:ascii="Trebuchet MS" w:hAnsi="Trebuchet MS"/>
        <w:i/>
        <w:color w:val="548DD4"/>
        <w:sz w:val="16"/>
        <w:szCs w:val="16"/>
      </w:rPr>
      <w:t xml:space="preserve">     </w:t>
    </w:r>
    <w:r w:rsidR="00EC387D" w:rsidRPr="00E20CF1">
      <w:rPr>
        <w:rFonts w:ascii="Trebuchet MS" w:hAnsi="Trebuchet MS"/>
        <w:i/>
        <w:color w:val="548DD4"/>
        <w:sz w:val="16"/>
        <w:szCs w:val="16"/>
      </w:rPr>
      <w:t xml:space="preserve"> </w:t>
    </w:r>
    <w:r w:rsidR="00DD0904" w:rsidRPr="00E20CF1">
      <w:rPr>
        <w:rFonts w:ascii="Trebuchet MS" w:hAnsi="Trebuchet MS"/>
        <w:i/>
        <w:color w:val="548DD4"/>
        <w:sz w:val="16"/>
        <w:szCs w:val="16"/>
      </w:rPr>
      <w:t xml:space="preserve">  </w:t>
    </w:r>
    <w:r w:rsidR="006D50FD" w:rsidRPr="00E20CF1">
      <w:rPr>
        <w:rFonts w:ascii="Trebuchet MS" w:hAnsi="Trebuchet MS"/>
        <w:color w:val="548DD4"/>
        <w:sz w:val="16"/>
        <w:szCs w:val="16"/>
      </w:rPr>
      <w:fldChar w:fldCharType="begin"/>
    </w:r>
    <w:r w:rsidR="00BA1D65" w:rsidRPr="00E20CF1">
      <w:rPr>
        <w:rFonts w:ascii="Trebuchet MS" w:hAnsi="Trebuchet MS"/>
        <w:color w:val="548DD4"/>
        <w:sz w:val="16"/>
        <w:szCs w:val="16"/>
      </w:rPr>
      <w:instrText xml:space="preserve"> PAGE   \* MERGEFORMAT </w:instrText>
    </w:r>
    <w:r w:rsidR="006D50FD" w:rsidRPr="00E20CF1">
      <w:rPr>
        <w:rFonts w:ascii="Trebuchet MS" w:hAnsi="Trebuchet MS"/>
        <w:color w:val="548DD4"/>
        <w:sz w:val="16"/>
        <w:szCs w:val="16"/>
      </w:rPr>
      <w:fldChar w:fldCharType="separate"/>
    </w:r>
    <w:r w:rsidR="008D42EB">
      <w:rPr>
        <w:rFonts w:ascii="Trebuchet MS" w:hAnsi="Trebuchet MS"/>
        <w:noProof/>
        <w:color w:val="548DD4"/>
        <w:sz w:val="16"/>
        <w:szCs w:val="16"/>
      </w:rPr>
      <w:t>10</w:t>
    </w:r>
    <w:r w:rsidR="006D50FD" w:rsidRPr="00E20CF1">
      <w:rPr>
        <w:rFonts w:ascii="Trebuchet MS" w:hAnsi="Trebuchet MS"/>
        <w:color w:val="548DD4"/>
        <w:sz w:val="16"/>
        <w:szCs w:val="16"/>
      </w:rPr>
      <w:fldChar w:fldCharType="end"/>
    </w:r>
  </w:p>
  <w:p w:rsidR="00384448" w:rsidRDefault="00384448">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48" w:rsidRDefault="00384448">
    <w:pPr>
      <w:pStyle w:val="Style14"/>
      <w:widowControl/>
      <w:spacing w:line="326" w:lineRule="exact"/>
      <w:jc w:val="right"/>
      <w:rPr>
        <w:rStyle w:val="FontStyle23"/>
        <w:position w:val="-6"/>
      </w:rPr>
    </w:pPr>
    <w:r>
      <w:rPr>
        <w:rStyle w:val="FontStyle23"/>
        <w:position w:val="-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EB" w:rsidRDefault="00654DEB">
      <w:r>
        <w:separator/>
      </w:r>
    </w:p>
  </w:footnote>
  <w:footnote w:type="continuationSeparator" w:id="0">
    <w:p w:rsidR="00654DEB" w:rsidRDefault="0065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5A" w:rsidRDefault="00D2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F5" w:rsidRPr="001475F5" w:rsidRDefault="001475F5" w:rsidP="001475F5">
    <w:pPr>
      <w:autoSpaceDE/>
      <w:autoSpaceDN/>
      <w:adjustRightInd/>
      <w:spacing w:line="198" w:lineRule="exact"/>
      <w:jc w:val="center"/>
      <w:rPr>
        <w:rFonts w:asciiTheme="minorHAnsi" w:eastAsiaTheme="minorHAnsi" w:hAnsiTheme="minorHAnsi" w:cstheme="minorBidi"/>
        <w:sz w:val="19"/>
        <w:szCs w:val="19"/>
        <w:lang w:eastAsia="en-US"/>
      </w:rPr>
    </w:pPr>
    <w:r w:rsidRPr="001475F5">
      <w:rPr>
        <w:rFonts w:asciiTheme="minorHAnsi" w:eastAsiaTheme="minorHAnsi" w:hAnsiTheme="minorHAnsi" w:cstheme="minorBidi"/>
        <w:noProof/>
        <w:sz w:val="22"/>
        <w:szCs w:val="22"/>
      </w:rPr>
      <w:drawing>
        <wp:anchor distT="0" distB="0" distL="114300" distR="114300" simplePos="0" relativeHeight="251657216" behindDoc="0" locked="0" layoutInCell="1" allowOverlap="1" wp14:anchorId="3D722AB2" wp14:editId="5FDCBA31">
          <wp:simplePos x="0" y="0"/>
          <wp:positionH relativeFrom="column">
            <wp:posOffset>5552237</wp:posOffset>
          </wp:positionH>
          <wp:positionV relativeFrom="paragraph">
            <wp:posOffset>-93257</wp:posOffset>
          </wp:positionV>
          <wp:extent cx="909955" cy="882015"/>
          <wp:effectExtent l="0" t="0" r="0" b="0"/>
          <wp:wrapNone/>
          <wp:docPr id="1" name="Picture 7" descr="GA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GALCH"/>
                  <pic:cNvPicPr>
                    <a:picLocks noChangeAspect="1" noChangeArrowheads="1"/>
                  </pic:cNvPicPr>
                </pic:nvPicPr>
                <pic:blipFill>
                  <a:blip r:embed="rId1" cstate="print">
                    <a:extLst>
                      <a:ext uri="{28A0092B-C50C-407E-A947-70E740481C1C}">
                        <a14:useLocalDpi xmlns:a14="http://schemas.microsoft.com/office/drawing/2010/main" val="0"/>
                      </a:ext>
                    </a:extLst>
                  </a:blip>
                  <a:srcRect l="2443" t="2426" r="2036" b="2695"/>
                  <a:stretch>
                    <a:fillRect/>
                  </a:stretch>
                </pic:blipFill>
                <pic:spPr bwMode="auto">
                  <a:xfrm>
                    <a:off x="0" y="0"/>
                    <a:ext cx="909955" cy="882015"/>
                  </a:xfrm>
                  <a:prstGeom prst="rect">
                    <a:avLst/>
                  </a:prstGeom>
                  <a:noFill/>
                  <a:ln w="12700">
                    <a:solidFill>
                      <a:srgbClr val="76923C"/>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1475F5">
      <w:rPr>
        <w:rFonts w:eastAsia="Calibri"/>
        <w:noProof/>
        <w:sz w:val="22"/>
        <w:szCs w:val="22"/>
      </w:rPr>
      <w:drawing>
        <wp:anchor distT="0" distB="0" distL="114300" distR="114300" simplePos="0" relativeHeight="251655168" behindDoc="1" locked="0" layoutInCell="1" allowOverlap="1" wp14:anchorId="0D4CC0DC" wp14:editId="548F7390">
          <wp:simplePos x="0" y="0"/>
          <wp:positionH relativeFrom="column">
            <wp:posOffset>849605</wp:posOffset>
          </wp:positionH>
          <wp:positionV relativeFrom="paragraph">
            <wp:posOffset>-264769</wp:posOffset>
          </wp:positionV>
          <wp:extent cx="3144902" cy="1149667"/>
          <wp:effectExtent l="0" t="0" r="0" b="0"/>
          <wp:wrapNone/>
          <wp:docPr id="2" name="Picture 1" descr="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ro/images/headers/antet-ro-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4902" cy="1149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5F5">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E514BA2" wp14:editId="2FCF440B">
              <wp:simplePos x="0" y="0"/>
              <wp:positionH relativeFrom="column">
                <wp:posOffset>-299618</wp:posOffset>
              </wp:positionH>
              <wp:positionV relativeFrom="paragraph">
                <wp:posOffset>-97104</wp:posOffset>
              </wp:positionV>
              <wp:extent cx="6762115" cy="1024255"/>
              <wp:effectExtent l="0" t="0" r="19685" b="80645"/>
              <wp:wrapSquare wrapText="bothSides"/>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1024255"/>
                        <a:chOff x="471" y="506"/>
                        <a:chExt cx="10947" cy="1711"/>
                      </a:xfrm>
                    </wpg:grpSpPr>
                    <wps:wsp>
                      <wps:cNvPr id="14" name="AutoShape 3"/>
                      <wps:cNvCnPr>
                        <a:cxnSpLocks noChangeShapeType="1"/>
                      </wps:cNvCnPr>
                      <wps:spPr bwMode="auto">
                        <a:xfrm>
                          <a:off x="471" y="2216"/>
                          <a:ext cx="10947" cy="1"/>
                        </a:xfrm>
                        <a:prstGeom prst="straightConnector1">
                          <a:avLst/>
                        </a:prstGeom>
                        <a:noFill/>
                        <a:ln w="38100">
                          <a:solidFill>
                            <a:srgbClr val="0070C0"/>
                          </a:solidFill>
                          <a:round/>
                          <a:headEnd/>
                          <a:tailEn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5" name="Picture 3" descr="Sigla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07" y="506"/>
                          <a:ext cx="1474"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 descr="Sigla_Uniunii_Europene_cu_text"/>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5" y="506"/>
                          <a:ext cx="1701"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1995B2" id="Grupare 13" o:spid="_x0000_s1026" style="position:absolute;margin-left:-23.6pt;margin-top:-7.65pt;width:532.45pt;height:80.65pt;z-index:251659264" coordorigin="471,506" coordsize="10947,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">
              <v:shapetype id="_x0000_t32" coordsize="21600,21600" o:spt="32" o:oned="t" path="m,l21600,21600e" filled="f">
                <v:path arrowok="t" fillok="f" o:connecttype="none"/>
                <o:lock v:ext="edit" shapetype="t"/>
              </v:shapetype>
              <v:shape id="AutoShape 3" o:spid="_x0000_s1027" type="#_x0000_t32" style="position:absolute;left:471;top:2216;width:109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" strokecolor="#0070c0" strokeweight="3pt">
                <v:shadow on="t" opacity=".5" offset="0,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igla_LEADER" style="position:absolute;left:8207;top:506;width:1474;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">
                <v:imagedata r:id="rId5" o:title="Sigla_LEADER"/>
              </v:shape>
              <v:shape id="Picture 1" o:spid="_x0000_s1029" type="#_x0000_t75" alt="Sigla_Uniunii_Europene_cu_text" style="position:absolute;left:505;top:506;width:1701;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">
                <v:imagedata r:id="rId6" o:title="Sigla_Uniunii_Europene_cu_text" chromakey="white"/>
              </v:shape>
              <w10:wrap type="square"/>
            </v:group>
          </w:pict>
        </mc:Fallback>
      </mc:AlternateContent>
    </w: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1475F5" w:rsidP="001475F5">
    <w:pPr>
      <w:tabs>
        <w:tab w:val="center" w:pos="4536"/>
        <w:tab w:val="center" w:pos="4881"/>
        <w:tab w:val="left" w:pos="5460"/>
        <w:tab w:val="right" w:pos="9072"/>
      </w:tabs>
      <w:autoSpaceDE/>
      <w:autoSpaceDN/>
      <w:adjustRightInd/>
      <w:ind w:left="-142" w:firstLine="284"/>
      <w:rPr>
        <w:rFonts w:ascii="Times New Roman" w:eastAsia="Calibri" w:hAnsi="Times New Roman"/>
        <w:lang w:eastAsia="en-US"/>
      </w:rPr>
    </w:pP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D2525A" w:rsidP="00D2525A">
    <w:pPr>
      <w:tabs>
        <w:tab w:val="left" w:pos="2370"/>
      </w:tabs>
      <w:autoSpaceDE/>
      <w:autoSpaceDN/>
      <w:adjustRightInd/>
      <w:spacing w:line="198" w:lineRule="exact"/>
      <w:rPr>
        <w:rFonts w:asciiTheme="minorHAnsi" w:eastAsiaTheme="minorHAnsi" w:hAnsiTheme="minorHAnsi" w:cstheme="minorBidi"/>
        <w:sz w:val="19"/>
        <w:szCs w:val="19"/>
        <w:lang w:eastAsia="en-US"/>
      </w:rPr>
    </w:pPr>
    <w:r>
      <w:rPr>
        <w:rFonts w:asciiTheme="minorHAnsi" w:eastAsiaTheme="minorHAnsi" w:hAnsiTheme="minorHAnsi" w:cstheme="minorBidi"/>
        <w:sz w:val="19"/>
        <w:szCs w:val="19"/>
        <w:lang w:eastAsia="en-US"/>
      </w:rPr>
      <w:tab/>
    </w:r>
  </w:p>
  <w:p w:rsidR="001475F5" w:rsidRDefault="00147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5A" w:rsidRDefault="00D2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E00FCE"/>
    <w:lvl w:ilvl="0">
      <w:numFmt w:val="bullet"/>
      <w:lvlText w:val="*"/>
      <w:lvlJc w:val="left"/>
    </w:lvl>
  </w:abstractNum>
  <w:abstractNum w:abstractNumId="1" w15:restartNumberingAfterBreak="0">
    <w:nsid w:val="13252A34"/>
    <w:multiLevelType w:val="singleLevel"/>
    <w:tmpl w:val="B51C9DE2"/>
    <w:lvl w:ilvl="0">
      <w:start w:val="3"/>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8436A5D"/>
    <w:multiLevelType w:val="hybridMultilevel"/>
    <w:tmpl w:val="5B8EB1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A253194"/>
    <w:multiLevelType w:val="hybridMultilevel"/>
    <w:tmpl w:val="96F243BE"/>
    <w:lvl w:ilvl="0" w:tplc="4C2A5D56">
      <w:start w:val="1"/>
      <w:numFmt w:val="decimal"/>
      <w:lvlText w:val="%1."/>
      <w:lvlJc w:val="left"/>
      <w:pPr>
        <w:ind w:left="1452" w:hanging="885"/>
      </w:pPr>
      <w:rPr>
        <w:rFonts w:hint="default"/>
        <w:b w:val="0"/>
        <w:u w:val="none"/>
      </w:rPr>
    </w:lvl>
    <w:lvl w:ilvl="1" w:tplc="46881D2C" w:tentative="1">
      <w:start w:val="1"/>
      <w:numFmt w:val="lowerLetter"/>
      <w:lvlText w:val="%2."/>
      <w:lvlJc w:val="left"/>
      <w:pPr>
        <w:ind w:left="1647" w:hanging="360"/>
      </w:pPr>
    </w:lvl>
    <w:lvl w:ilvl="2" w:tplc="63DC7E10" w:tentative="1">
      <w:start w:val="1"/>
      <w:numFmt w:val="lowerRoman"/>
      <w:lvlText w:val="%3."/>
      <w:lvlJc w:val="right"/>
      <w:pPr>
        <w:ind w:left="2367" w:hanging="180"/>
      </w:pPr>
    </w:lvl>
    <w:lvl w:ilvl="3" w:tplc="90849C5E" w:tentative="1">
      <w:start w:val="1"/>
      <w:numFmt w:val="decimal"/>
      <w:lvlText w:val="%4."/>
      <w:lvlJc w:val="left"/>
      <w:pPr>
        <w:ind w:left="3087" w:hanging="360"/>
      </w:pPr>
    </w:lvl>
    <w:lvl w:ilvl="4" w:tplc="47F61D32" w:tentative="1">
      <w:start w:val="1"/>
      <w:numFmt w:val="lowerLetter"/>
      <w:lvlText w:val="%5."/>
      <w:lvlJc w:val="left"/>
      <w:pPr>
        <w:ind w:left="3807" w:hanging="360"/>
      </w:pPr>
    </w:lvl>
    <w:lvl w:ilvl="5" w:tplc="59C43D2E" w:tentative="1">
      <w:start w:val="1"/>
      <w:numFmt w:val="lowerRoman"/>
      <w:lvlText w:val="%6."/>
      <w:lvlJc w:val="right"/>
      <w:pPr>
        <w:ind w:left="4527" w:hanging="180"/>
      </w:pPr>
    </w:lvl>
    <w:lvl w:ilvl="6" w:tplc="6F5A5E06" w:tentative="1">
      <w:start w:val="1"/>
      <w:numFmt w:val="decimal"/>
      <w:lvlText w:val="%7."/>
      <w:lvlJc w:val="left"/>
      <w:pPr>
        <w:ind w:left="5247" w:hanging="360"/>
      </w:pPr>
    </w:lvl>
    <w:lvl w:ilvl="7" w:tplc="749E75FE" w:tentative="1">
      <w:start w:val="1"/>
      <w:numFmt w:val="lowerLetter"/>
      <w:lvlText w:val="%8."/>
      <w:lvlJc w:val="left"/>
      <w:pPr>
        <w:ind w:left="5967" w:hanging="360"/>
      </w:pPr>
    </w:lvl>
    <w:lvl w:ilvl="8" w:tplc="2A4ADC88" w:tentative="1">
      <w:start w:val="1"/>
      <w:numFmt w:val="lowerRoman"/>
      <w:lvlText w:val="%9."/>
      <w:lvlJc w:val="right"/>
      <w:pPr>
        <w:ind w:left="6687" w:hanging="180"/>
      </w:pPr>
    </w:lvl>
  </w:abstractNum>
  <w:abstractNum w:abstractNumId="4" w15:restartNumberingAfterBreak="0">
    <w:nsid w:val="1B3A2913"/>
    <w:multiLevelType w:val="hybridMultilevel"/>
    <w:tmpl w:val="8E1EB4B2"/>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Helvetica-BoldOblique"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Helvetica-BoldOblique"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Helvetica-BoldOblique"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E7C3693"/>
    <w:multiLevelType w:val="hybridMultilevel"/>
    <w:tmpl w:val="AE688016"/>
    <w:lvl w:ilvl="0" w:tplc="11AAE6D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28EB0658"/>
    <w:multiLevelType w:val="hybridMultilevel"/>
    <w:tmpl w:val="FCB42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0438D2"/>
    <w:multiLevelType w:val="hybridMultilevel"/>
    <w:tmpl w:val="9A26263A"/>
    <w:lvl w:ilvl="0" w:tplc="D67CCFA6">
      <w:start w:val="1"/>
      <w:numFmt w:val="bullet"/>
      <w:lvlText w:val=""/>
      <w:lvlJc w:val="left"/>
      <w:pPr>
        <w:ind w:left="360" w:hanging="360"/>
      </w:pPr>
      <w:rPr>
        <w:rFonts w:ascii="Symbol" w:hAnsi="Symbol" w:hint="default"/>
      </w:rPr>
    </w:lvl>
    <w:lvl w:ilvl="1" w:tplc="04180019">
      <w:numFmt w:val="bullet"/>
      <w:lvlText w:val="•"/>
      <w:lvlJc w:val="left"/>
      <w:pPr>
        <w:ind w:left="1425" w:hanging="705"/>
      </w:pPr>
      <w:rPr>
        <w:rFonts w:ascii="Times New Roman" w:eastAsia="Times New Roman" w:hAnsi="Times New Roman" w:cs="Times New Roman" w:hint="default"/>
      </w:rPr>
    </w:lvl>
    <w:lvl w:ilvl="2" w:tplc="0418001B" w:tentative="1">
      <w:start w:val="1"/>
      <w:numFmt w:val="bullet"/>
      <w:lvlText w:val=""/>
      <w:lvlJc w:val="left"/>
      <w:pPr>
        <w:ind w:left="1800" w:hanging="360"/>
      </w:pPr>
      <w:rPr>
        <w:rFonts w:ascii="Wingdings" w:hAnsi="Wingdings" w:hint="default"/>
      </w:rPr>
    </w:lvl>
    <w:lvl w:ilvl="3" w:tplc="0418000F" w:tentative="1">
      <w:start w:val="1"/>
      <w:numFmt w:val="bullet"/>
      <w:lvlText w:val=""/>
      <w:lvlJc w:val="left"/>
      <w:pPr>
        <w:ind w:left="2520" w:hanging="360"/>
      </w:pPr>
      <w:rPr>
        <w:rFonts w:ascii="Symbol" w:hAnsi="Symbol" w:hint="default"/>
      </w:rPr>
    </w:lvl>
    <w:lvl w:ilvl="4" w:tplc="04180019" w:tentative="1">
      <w:start w:val="1"/>
      <w:numFmt w:val="bullet"/>
      <w:lvlText w:val="o"/>
      <w:lvlJc w:val="left"/>
      <w:pPr>
        <w:ind w:left="3240" w:hanging="360"/>
      </w:pPr>
      <w:rPr>
        <w:rFonts w:ascii="Courier New" w:hAnsi="Courier New" w:cs="Courier New" w:hint="default"/>
      </w:rPr>
    </w:lvl>
    <w:lvl w:ilvl="5" w:tplc="0418001B" w:tentative="1">
      <w:start w:val="1"/>
      <w:numFmt w:val="bullet"/>
      <w:lvlText w:val=""/>
      <w:lvlJc w:val="left"/>
      <w:pPr>
        <w:ind w:left="3960" w:hanging="360"/>
      </w:pPr>
      <w:rPr>
        <w:rFonts w:ascii="Wingdings" w:hAnsi="Wingdings" w:hint="default"/>
      </w:rPr>
    </w:lvl>
    <w:lvl w:ilvl="6" w:tplc="0418000F" w:tentative="1">
      <w:start w:val="1"/>
      <w:numFmt w:val="bullet"/>
      <w:lvlText w:val=""/>
      <w:lvlJc w:val="left"/>
      <w:pPr>
        <w:ind w:left="4680" w:hanging="360"/>
      </w:pPr>
      <w:rPr>
        <w:rFonts w:ascii="Symbol" w:hAnsi="Symbol" w:hint="default"/>
      </w:rPr>
    </w:lvl>
    <w:lvl w:ilvl="7" w:tplc="04180019" w:tentative="1">
      <w:start w:val="1"/>
      <w:numFmt w:val="bullet"/>
      <w:lvlText w:val="o"/>
      <w:lvlJc w:val="left"/>
      <w:pPr>
        <w:ind w:left="5400" w:hanging="360"/>
      </w:pPr>
      <w:rPr>
        <w:rFonts w:ascii="Courier New" w:hAnsi="Courier New" w:cs="Courier New" w:hint="default"/>
      </w:rPr>
    </w:lvl>
    <w:lvl w:ilvl="8" w:tplc="0418001B" w:tentative="1">
      <w:start w:val="1"/>
      <w:numFmt w:val="bullet"/>
      <w:lvlText w:val=""/>
      <w:lvlJc w:val="left"/>
      <w:pPr>
        <w:ind w:left="6120" w:hanging="360"/>
      </w:pPr>
      <w:rPr>
        <w:rFonts w:ascii="Wingdings" w:hAnsi="Wingdings" w:hint="default"/>
      </w:rPr>
    </w:lvl>
  </w:abstractNum>
  <w:abstractNum w:abstractNumId="8" w15:restartNumberingAfterBreak="0">
    <w:nsid w:val="2C4220AE"/>
    <w:multiLevelType w:val="hybridMultilevel"/>
    <w:tmpl w:val="FAD4225A"/>
    <w:lvl w:ilvl="0" w:tplc="20CE027E">
      <w:start w:val="12"/>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39E71D8F"/>
    <w:multiLevelType w:val="hybridMultilevel"/>
    <w:tmpl w:val="54163692"/>
    <w:lvl w:ilvl="0" w:tplc="04180001">
      <w:start w:val="1"/>
      <w:numFmt w:val="decimal"/>
      <w:lvlText w:val="%1."/>
      <w:lvlJc w:val="left"/>
      <w:pPr>
        <w:tabs>
          <w:tab w:val="num" w:pos="720"/>
        </w:tabs>
        <w:ind w:left="720" w:hanging="360"/>
      </w:pPr>
      <w:rPr>
        <w:rFonts w:hint="default"/>
      </w:rPr>
    </w:lvl>
    <w:lvl w:ilvl="1" w:tplc="F49E1C1E"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0" w15:restartNumberingAfterBreak="0">
    <w:nsid w:val="3B5A3CDB"/>
    <w:multiLevelType w:val="hybridMultilevel"/>
    <w:tmpl w:val="1900563A"/>
    <w:lvl w:ilvl="0" w:tplc="E9284DEE">
      <w:start w:val="11"/>
      <w:numFmt w:val="bullet"/>
      <w:lvlText w:val="-"/>
      <w:lvlJc w:val="left"/>
      <w:pPr>
        <w:ind w:left="927" w:hanging="360"/>
      </w:pPr>
      <w:rPr>
        <w:rFonts w:ascii="Trebuchet MS" w:eastAsia="Times New Roman"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3CEF5398"/>
    <w:multiLevelType w:val="hybridMultilevel"/>
    <w:tmpl w:val="76A89D0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3DE7073B"/>
    <w:multiLevelType w:val="hybridMultilevel"/>
    <w:tmpl w:val="5AE20B7E"/>
    <w:lvl w:ilvl="0" w:tplc="53AC799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42B85E70"/>
    <w:multiLevelType w:val="hybridMultilevel"/>
    <w:tmpl w:val="B1DA6ED8"/>
    <w:lvl w:ilvl="0" w:tplc="0409000F">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8B92460"/>
    <w:multiLevelType w:val="hybridMultilevel"/>
    <w:tmpl w:val="763E9B0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5" w15:restartNumberingAfterBreak="0">
    <w:nsid w:val="4F720EC0"/>
    <w:multiLevelType w:val="hybridMultilevel"/>
    <w:tmpl w:val="C7BADC5E"/>
    <w:lvl w:ilvl="0" w:tplc="AAE820D4">
      <w:start w:val="19"/>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157374"/>
    <w:multiLevelType w:val="hybridMultilevel"/>
    <w:tmpl w:val="DD963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72626"/>
    <w:multiLevelType w:val="hybridMultilevel"/>
    <w:tmpl w:val="7C123AD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15:restartNumberingAfterBreak="0">
    <w:nsid w:val="5F063899"/>
    <w:multiLevelType w:val="hybridMultilevel"/>
    <w:tmpl w:val="5CBE4930"/>
    <w:lvl w:ilvl="0" w:tplc="1FAC5252">
      <w:start w:val="7"/>
      <w:numFmt w:val="decimal"/>
      <w:lvlText w:val="%1."/>
      <w:lvlJc w:val="left"/>
      <w:pPr>
        <w:ind w:left="928" w:hanging="360"/>
      </w:pPr>
      <w:rPr>
        <w:rFonts w:ascii="Calibri" w:hAnsi="Calibri"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9" w15:restartNumberingAfterBreak="0">
    <w:nsid w:val="6A365833"/>
    <w:multiLevelType w:val="hybridMultilevel"/>
    <w:tmpl w:val="6AA6E072"/>
    <w:lvl w:ilvl="0" w:tplc="200A6FB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6D17564F"/>
    <w:multiLevelType w:val="hybridMultilevel"/>
    <w:tmpl w:val="0396CEF0"/>
    <w:lvl w:ilvl="0" w:tplc="2A74EB54">
      <w:start w:val="1"/>
      <w:numFmt w:val="decimal"/>
      <w:lvlText w:val="%1."/>
      <w:lvlJc w:val="left"/>
      <w:pPr>
        <w:ind w:left="927" w:hanging="360"/>
      </w:pPr>
      <w:rPr>
        <w:rFonts w:hint="default"/>
        <w:b w:val="0"/>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78A11006"/>
    <w:multiLevelType w:val="hybridMultilevel"/>
    <w:tmpl w:val="155CC030"/>
    <w:lvl w:ilvl="0" w:tplc="9174AC7E">
      <w:start w:val="1"/>
      <w:numFmt w:val="decimal"/>
      <w:lvlText w:val="%1."/>
      <w:lvlJc w:val="left"/>
      <w:pPr>
        <w:ind w:left="1542" w:hanging="975"/>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40"/>
        <w:lvlJc w:val="left"/>
        <w:rPr>
          <w:rFonts w:ascii="Calibri" w:hAnsi="Calibri" w:hint="default"/>
        </w:rPr>
      </w:lvl>
    </w:lvlOverride>
  </w:num>
  <w:num w:numId="2">
    <w:abstractNumId w:val="3"/>
  </w:num>
  <w:num w:numId="3">
    <w:abstractNumId w:val="13"/>
  </w:num>
  <w:num w:numId="4">
    <w:abstractNumId w:val="20"/>
  </w:num>
  <w:num w:numId="5">
    <w:abstractNumId w:val="21"/>
  </w:num>
  <w:num w:numId="6">
    <w:abstractNumId w:val="0"/>
    <w:lvlOverride w:ilvl="0">
      <w:lvl w:ilvl="0">
        <w:start w:val="65535"/>
        <w:numFmt w:val="bullet"/>
        <w:lvlText w:val="-"/>
        <w:legacy w:legacy="1" w:legacySpace="0" w:legacyIndent="340"/>
        <w:lvlJc w:val="left"/>
        <w:rPr>
          <w:rFonts w:ascii="Arial" w:hAnsi="Arial" w:cs="Arial" w:hint="default"/>
        </w:rPr>
      </w:lvl>
    </w:lvlOverride>
  </w:num>
  <w:num w:numId="7">
    <w:abstractNumId w:val="0"/>
    <w:lvlOverride w:ilvl="0">
      <w:lvl w:ilvl="0">
        <w:start w:val="65535"/>
        <w:numFmt w:val="bullet"/>
        <w:lvlText w:val="-"/>
        <w:legacy w:legacy="1" w:legacySpace="0" w:legacyIndent="168"/>
        <w:lvlJc w:val="left"/>
        <w:rPr>
          <w:rFonts w:ascii="Arial" w:hAnsi="Arial" w:cs="Arial" w:hint="default"/>
        </w:rPr>
      </w:lvl>
    </w:lvlOverride>
  </w:num>
  <w:num w:numId="8">
    <w:abstractNumId w:val="7"/>
  </w:num>
  <w:num w:numId="9">
    <w:abstractNumId w:val="9"/>
  </w:num>
  <w:num w:numId="10">
    <w:abstractNumId w:val="1"/>
  </w:num>
  <w:num w:numId="11">
    <w:abstractNumId w:val="4"/>
  </w:num>
  <w:num w:numId="12">
    <w:abstractNumId w:val="2"/>
  </w:num>
  <w:num w:numId="13">
    <w:abstractNumId w:val="16"/>
  </w:num>
  <w:num w:numId="14">
    <w:abstractNumId w:val="14"/>
  </w:num>
  <w:num w:numId="15">
    <w:abstractNumId w:val="17"/>
  </w:num>
  <w:num w:numId="16">
    <w:abstractNumId w:val="8"/>
  </w:num>
  <w:num w:numId="17">
    <w:abstractNumId w:val="11"/>
  </w:num>
  <w:num w:numId="18">
    <w:abstractNumId w:val="12"/>
  </w:num>
  <w:num w:numId="19">
    <w:abstractNumId w:val="6"/>
  </w:num>
  <w:num w:numId="20">
    <w:abstractNumId w:val="15"/>
  </w:num>
  <w:num w:numId="21">
    <w:abstractNumId w:val="19"/>
  </w:num>
  <w:num w:numId="22">
    <w:abstractNumId w:val="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8e4700,#0f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97"/>
    <w:rsid w:val="000034B7"/>
    <w:rsid w:val="00011B72"/>
    <w:rsid w:val="00016661"/>
    <w:rsid w:val="000226CA"/>
    <w:rsid w:val="00044352"/>
    <w:rsid w:val="000462E3"/>
    <w:rsid w:val="00051230"/>
    <w:rsid w:val="00057630"/>
    <w:rsid w:val="00070144"/>
    <w:rsid w:val="000751DE"/>
    <w:rsid w:val="00077070"/>
    <w:rsid w:val="00086DF3"/>
    <w:rsid w:val="000A440C"/>
    <w:rsid w:val="000B0247"/>
    <w:rsid w:val="000C34F0"/>
    <w:rsid w:val="001069EC"/>
    <w:rsid w:val="001263F2"/>
    <w:rsid w:val="001265BD"/>
    <w:rsid w:val="00136741"/>
    <w:rsid w:val="001475F5"/>
    <w:rsid w:val="001508F5"/>
    <w:rsid w:val="001523AF"/>
    <w:rsid w:val="00160F85"/>
    <w:rsid w:val="001663F2"/>
    <w:rsid w:val="001678CE"/>
    <w:rsid w:val="00172E3F"/>
    <w:rsid w:val="00174284"/>
    <w:rsid w:val="001745B7"/>
    <w:rsid w:val="001814DE"/>
    <w:rsid w:val="001933B3"/>
    <w:rsid w:val="001A488D"/>
    <w:rsid w:val="001A6589"/>
    <w:rsid w:val="001B21DE"/>
    <w:rsid w:val="001B7B73"/>
    <w:rsid w:val="001C7C37"/>
    <w:rsid w:val="001D6980"/>
    <w:rsid w:val="001D6A88"/>
    <w:rsid w:val="001F480C"/>
    <w:rsid w:val="00203214"/>
    <w:rsid w:val="00203BC1"/>
    <w:rsid w:val="00205424"/>
    <w:rsid w:val="0021018A"/>
    <w:rsid w:val="002104CE"/>
    <w:rsid w:val="0021680A"/>
    <w:rsid w:val="00216ACF"/>
    <w:rsid w:val="002255A0"/>
    <w:rsid w:val="00230746"/>
    <w:rsid w:val="00240882"/>
    <w:rsid w:val="002459FB"/>
    <w:rsid w:val="00247CA5"/>
    <w:rsid w:val="002613E0"/>
    <w:rsid w:val="002847B4"/>
    <w:rsid w:val="00286F36"/>
    <w:rsid w:val="0028715F"/>
    <w:rsid w:val="002950D8"/>
    <w:rsid w:val="002A3E17"/>
    <w:rsid w:val="002A5AC1"/>
    <w:rsid w:val="002A771A"/>
    <w:rsid w:val="002C48BC"/>
    <w:rsid w:val="002E45E5"/>
    <w:rsid w:val="002F0B58"/>
    <w:rsid w:val="002F29AF"/>
    <w:rsid w:val="002F6D55"/>
    <w:rsid w:val="0030755A"/>
    <w:rsid w:val="00316B47"/>
    <w:rsid w:val="00331146"/>
    <w:rsid w:val="003315BC"/>
    <w:rsid w:val="00335B22"/>
    <w:rsid w:val="00336FA0"/>
    <w:rsid w:val="00342D73"/>
    <w:rsid w:val="00373DAB"/>
    <w:rsid w:val="00384448"/>
    <w:rsid w:val="00387855"/>
    <w:rsid w:val="00387F4B"/>
    <w:rsid w:val="003A3E53"/>
    <w:rsid w:val="003A5852"/>
    <w:rsid w:val="003B048C"/>
    <w:rsid w:val="003D0B72"/>
    <w:rsid w:val="003D6B3D"/>
    <w:rsid w:val="003F3E47"/>
    <w:rsid w:val="00401EB9"/>
    <w:rsid w:val="004173C3"/>
    <w:rsid w:val="00420AA9"/>
    <w:rsid w:val="00425A58"/>
    <w:rsid w:val="00430D4E"/>
    <w:rsid w:val="00437F1F"/>
    <w:rsid w:val="004504C6"/>
    <w:rsid w:val="00456B4B"/>
    <w:rsid w:val="004612AA"/>
    <w:rsid w:val="004647AF"/>
    <w:rsid w:val="00466CB0"/>
    <w:rsid w:val="00477FC7"/>
    <w:rsid w:val="00481A25"/>
    <w:rsid w:val="00492B98"/>
    <w:rsid w:val="00492FD9"/>
    <w:rsid w:val="004A714B"/>
    <w:rsid w:val="004B4256"/>
    <w:rsid w:val="004C10AE"/>
    <w:rsid w:val="004E6809"/>
    <w:rsid w:val="004F6EF7"/>
    <w:rsid w:val="00501641"/>
    <w:rsid w:val="00504A30"/>
    <w:rsid w:val="00512FC2"/>
    <w:rsid w:val="0055038F"/>
    <w:rsid w:val="0055633D"/>
    <w:rsid w:val="00573BA6"/>
    <w:rsid w:val="0057451A"/>
    <w:rsid w:val="0058468E"/>
    <w:rsid w:val="00591FDD"/>
    <w:rsid w:val="00595B2A"/>
    <w:rsid w:val="005A08DB"/>
    <w:rsid w:val="005A5A2F"/>
    <w:rsid w:val="005A75F9"/>
    <w:rsid w:val="005C0A57"/>
    <w:rsid w:val="005D5316"/>
    <w:rsid w:val="0060373B"/>
    <w:rsid w:val="00617651"/>
    <w:rsid w:val="006246E4"/>
    <w:rsid w:val="00625F37"/>
    <w:rsid w:val="00633AE3"/>
    <w:rsid w:val="00635FBC"/>
    <w:rsid w:val="00637166"/>
    <w:rsid w:val="0064647B"/>
    <w:rsid w:val="00654DEB"/>
    <w:rsid w:val="00670183"/>
    <w:rsid w:val="00672C6B"/>
    <w:rsid w:val="006A3DBB"/>
    <w:rsid w:val="006B5300"/>
    <w:rsid w:val="006D50FD"/>
    <w:rsid w:val="006E2780"/>
    <w:rsid w:val="006F38EB"/>
    <w:rsid w:val="006F486D"/>
    <w:rsid w:val="006F6B30"/>
    <w:rsid w:val="0070093B"/>
    <w:rsid w:val="0071661E"/>
    <w:rsid w:val="00720412"/>
    <w:rsid w:val="0072473D"/>
    <w:rsid w:val="00727A81"/>
    <w:rsid w:val="007349F7"/>
    <w:rsid w:val="00735A3A"/>
    <w:rsid w:val="00745305"/>
    <w:rsid w:val="00763711"/>
    <w:rsid w:val="007700B0"/>
    <w:rsid w:val="00771BF0"/>
    <w:rsid w:val="00771DCE"/>
    <w:rsid w:val="00772DED"/>
    <w:rsid w:val="00776C4E"/>
    <w:rsid w:val="007926E6"/>
    <w:rsid w:val="007A1CC8"/>
    <w:rsid w:val="007A347D"/>
    <w:rsid w:val="007A7BC8"/>
    <w:rsid w:val="007F2D86"/>
    <w:rsid w:val="00800A05"/>
    <w:rsid w:val="00801737"/>
    <w:rsid w:val="00803331"/>
    <w:rsid w:val="008037E2"/>
    <w:rsid w:val="0081153A"/>
    <w:rsid w:val="008265DB"/>
    <w:rsid w:val="008617F5"/>
    <w:rsid w:val="00862B41"/>
    <w:rsid w:val="00867825"/>
    <w:rsid w:val="00886700"/>
    <w:rsid w:val="0088674C"/>
    <w:rsid w:val="00892610"/>
    <w:rsid w:val="008B4663"/>
    <w:rsid w:val="008D07E1"/>
    <w:rsid w:val="008D41DF"/>
    <w:rsid w:val="008D42EB"/>
    <w:rsid w:val="008F0F4C"/>
    <w:rsid w:val="008F57DF"/>
    <w:rsid w:val="009006F9"/>
    <w:rsid w:val="009018D3"/>
    <w:rsid w:val="009065C8"/>
    <w:rsid w:val="0091041F"/>
    <w:rsid w:val="0091090D"/>
    <w:rsid w:val="009164C2"/>
    <w:rsid w:val="009165B5"/>
    <w:rsid w:val="00917709"/>
    <w:rsid w:val="00917820"/>
    <w:rsid w:val="0092019F"/>
    <w:rsid w:val="00924E1F"/>
    <w:rsid w:val="00925374"/>
    <w:rsid w:val="00932351"/>
    <w:rsid w:val="009505A3"/>
    <w:rsid w:val="00973DDE"/>
    <w:rsid w:val="00982C09"/>
    <w:rsid w:val="009914AF"/>
    <w:rsid w:val="009A709F"/>
    <w:rsid w:val="009B1698"/>
    <w:rsid w:val="009D37F5"/>
    <w:rsid w:val="009D636B"/>
    <w:rsid w:val="009D7F66"/>
    <w:rsid w:val="009E1E76"/>
    <w:rsid w:val="009F46C3"/>
    <w:rsid w:val="00A06B6A"/>
    <w:rsid w:val="00A21851"/>
    <w:rsid w:val="00A246EB"/>
    <w:rsid w:val="00A374C9"/>
    <w:rsid w:val="00A407D7"/>
    <w:rsid w:val="00A603FD"/>
    <w:rsid w:val="00A72C58"/>
    <w:rsid w:val="00A85DC5"/>
    <w:rsid w:val="00AB520E"/>
    <w:rsid w:val="00AC7D74"/>
    <w:rsid w:val="00AD31E8"/>
    <w:rsid w:val="00AD66A5"/>
    <w:rsid w:val="00AF24D8"/>
    <w:rsid w:val="00B06851"/>
    <w:rsid w:val="00B21947"/>
    <w:rsid w:val="00B30CAF"/>
    <w:rsid w:val="00B40387"/>
    <w:rsid w:val="00B40945"/>
    <w:rsid w:val="00B54415"/>
    <w:rsid w:val="00B62C3E"/>
    <w:rsid w:val="00B66A83"/>
    <w:rsid w:val="00B675C2"/>
    <w:rsid w:val="00B77DB8"/>
    <w:rsid w:val="00B816D4"/>
    <w:rsid w:val="00B90670"/>
    <w:rsid w:val="00B92199"/>
    <w:rsid w:val="00B94B62"/>
    <w:rsid w:val="00B96AC0"/>
    <w:rsid w:val="00BA1D65"/>
    <w:rsid w:val="00BB4297"/>
    <w:rsid w:val="00BB75DD"/>
    <w:rsid w:val="00C1231F"/>
    <w:rsid w:val="00C17F28"/>
    <w:rsid w:val="00C3365F"/>
    <w:rsid w:val="00C36310"/>
    <w:rsid w:val="00C37E3F"/>
    <w:rsid w:val="00C834D3"/>
    <w:rsid w:val="00C91DE2"/>
    <w:rsid w:val="00C9458D"/>
    <w:rsid w:val="00CA1827"/>
    <w:rsid w:val="00CB24A4"/>
    <w:rsid w:val="00CB67D9"/>
    <w:rsid w:val="00CC243B"/>
    <w:rsid w:val="00CC407C"/>
    <w:rsid w:val="00CC7D53"/>
    <w:rsid w:val="00CD5B82"/>
    <w:rsid w:val="00CE4CC6"/>
    <w:rsid w:val="00CE6D88"/>
    <w:rsid w:val="00CF07A0"/>
    <w:rsid w:val="00D05E52"/>
    <w:rsid w:val="00D1172E"/>
    <w:rsid w:val="00D15AF9"/>
    <w:rsid w:val="00D179B3"/>
    <w:rsid w:val="00D2525A"/>
    <w:rsid w:val="00D33C30"/>
    <w:rsid w:val="00D37ED7"/>
    <w:rsid w:val="00D47C2E"/>
    <w:rsid w:val="00D522AB"/>
    <w:rsid w:val="00D659C9"/>
    <w:rsid w:val="00D72ED3"/>
    <w:rsid w:val="00D922E0"/>
    <w:rsid w:val="00D97921"/>
    <w:rsid w:val="00DA3FD0"/>
    <w:rsid w:val="00DC17FA"/>
    <w:rsid w:val="00DC7BC9"/>
    <w:rsid w:val="00DD0904"/>
    <w:rsid w:val="00DD2E4D"/>
    <w:rsid w:val="00DD57BE"/>
    <w:rsid w:val="00DD65AC"/>
    <w:rsid w:val="00DE0235"/>
    <w:rsid w:val="00DE02C2"/>
    <w:rsid w:val="00DE2C4D"/>
    <w:rsid w:val="00DE66B3"/>
    <w:rsid w:val="00DF6E15"/>
    <w:rsid w:val="00E20CF1"/>
    <w:rsid w:val="00E247D2"/>
    <w:rsid w:val="00E320B2"/>
    <w:rsid w:val="00E37FCF"/>
    <w:rsid w:val="00E50B5B"/>
    <w:rsid w:val="00E56FDF"/>
    <w:rsid w:val="00E90781"/>
    <w:rsid w:val="00E90FEB"/>
    <w:rsid w:val="00E959BD"/>
    <w:rsid w:val="00EB5308"/>
    <w:rsid w:val="00EC2778"/>
    <w:rsid w:val="00EC387D"/>
    <w:rsid w:val="00EE1C9A"/>
    <w:rsid w:val="00EE218C"/>
    <w:rsid w:val="00F12126"/>
    <w:rsid w:val="00F356F3"/>
    <w:rsid w:val="00F53C64"/>
    <w:rsid w:val="00F62D34"/>
    <w:rsid w:val="00F83F98"/>
    <w:rsid w:val="00FA28E9"/>
    <w:rsid w:val="00FB21A1"/>
    <w:rsid w:val="00FB2393"/>
    <w:rsid w:val="00FD320F"/>
    <w:rsid w:val="00FD4FA7"/>
    <w:rsid w:val="00FE0BCF"/>
    <w:rsid w:val="00FE2EE6"/>
    <w:rsid w:val="00FE63E2"/>
    <w:rsid w:val="00FF0D4B"/>
    <w:rsid w:val="00FF3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e4700,#0f9"/>
    </o:shapedefaults>
    <o:shapelayout v:ext="edit">
      <o:idmap v:ext="edit" data="1"/>
    </o:shapelayout>
  </w:shapeDefaults>
  <w:decimalSymbol w:val=","/>
  <w:listSeparator w:val=","/>
  <w14:docId w14:val="347B1F21"/>
  <w15:docId w15:val="{821FD413-A91C-4175-94EA-98810D4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C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A1CC8"/>
  </w:style>
  <w:style w:type="paragraph" w:customStyle="1" w:styleId="Style2">
    <w:name w:val="Style2"/>
    <w:basedOn w:val="Normal"/>
    <w:uiPriority w:val="99"/>
    <w:rsid w:val="007A1CC8"/>
  </w:style>
  <w:style w:type="paragraph" w:customStyle="1" w:styleId="Style3">
    <w:name w:val="Style3"/>
    <w:basedOn w:val="Normal"/>
    <w:uiPriority w:val="99"/>
    <w:rsid w:val="007A1CC8"/>
  </w:style>
  <w:style w:type="paragraph" w:customStyle="1" w:styleId="Style4">
    <w:name w:val="Style4"/>
    <w:basedOn w:val="Normal"/>
    <w:uiPriority w:val="99"/>
    <w:rsid w:val="007A1CC8"/>
  </w:style>
  <w:style w:type="paragraph" w:customStyle="1" w:styleId="Style5">
    <w:name w:val="Style5"/>
    <w:basedOn w:val="Normal"/>
    <w:uiPriority w:val="99"/>
    <w:rsid w:val="007A1CC8"/>
  </w:style>
  <w:style w:type="paragraph" w:customStyle="1" w:styleId="Style6">
    <w:name w:val="Style6"/>
    <w:basedOn w:val="Normal"/>
    <w:uiPriority w:val="99"/>
    <w:rsid w:val="007A1CC8"/>
  </w:style>
  <w:style w:type="paragraph" w:customStyle="1" w:styleId="Style7">
    <w:name w:val="Style7"/>
    <w:basedOn w:val="Normal"/>
    <w:uiPriority w:val="99"/>
    <w:rsid w:val="007A1CC8"/>
  </w:style>
  <w:style w:type="paragraph" w:customStyle="1" w:styleId="Style8">
    <w:name w:val="Style8"/>
    <w:basedOn w:val="Normal"/>
    <w:uiPriority w:val="99"/>
    <w:rsid w:val="007A1CC8"/>
  </w:style>
  <w:style w:type="paragraph" w:customStyle="1" w:styleId="Style9">
    <w:name w:val="Style9"/>
    <w:basedOn w:val="Normal"/>
    <w:uiPriority w:val="99"/>
    <w:rsid w:val="007A1CC8"/>
    <w:pPr>
      <w:spacing w:line="614" w:lineRule="exact"/>
      <w:ind w:firstLine="1296"/>
    </w:pPr>
  </w:style>
  <w:style w:type="paragraph" w:customStyle="1" w:styleId="Style10">
    <w:name w:val="Style10"/>
    <w:basedOn w:val="Normal"/>
    <w:uiPriority w:val="99"/>
    <w:rsid w:val="007A1CC8"/>
    <w:pPr>
      <w:spacing w:line="518" w:lineRule="exact"/>
      <w:ind w:firstLine="1282"/>
    </w:pPr>
  </w:style>
  <w:style w:type="paragraph" w:customStyle="1" w:styleId="Style11">
    <w:name w:val="Style11"/>
    <w:basedOn w:val="Normal"/>
    <w:uiPriority w:val="99"/>
    <w:rsid w:val="007A1CC8"/>
    <w:pPr>
      <w:spacing w:line="603" w:lineRule="exact"/>
      <w:ind w:hanging="624"/>
    </w:pPr>
  </w:style>
  <w:style w:type="paragraph" w:customStyle="1" w:styleId="Style12">
    <w:name w:val="Style12"/>
    <w:basedOn w:val="Normal"/>
    <w:uiPriority w:val="99"/>
    <w:rsid w:val="007A1CC8"/>
    <w:pPr>
      <w:spacing w:line="598" w:lineRule="exact"/>
      <w:ind w:hanging="643"/>
    </w:pPr>
  </w:style>
  <w:style w:type="paragraph" w:customStyle="1" w:styleId="Style13">
    <w:name w:val="Style13"/>
    <w:basedOn w:val="Normal"/>
    <w:uiPriority w:val="99"/>
    <w:rsid w:val="007A1CC8"/>
    <w:pPr>
      <w:jc w:val="both"/>
    </w:pPr>
  </w:style>
  <w:style w:type="paragraph" w:customStyle="1" w:styleId="Style14">
    <w:name w:val="Style14"/>
    <w:basedOn w:val="Normal"/>
    <w:uiPriority w:val="99"/>
    <w:rsid w:val="007A1CC8"/>
  </w:style>
  <w:style w:type="paragraph" w:customStyle="1" w:styleId="Style15">
    <w:name w:val="Style15"/>
    <w:basedOn w:val="Normal"/>
    <w:uiPriority w:val="99"/>
    <w:rsid w:val="007A1CC8"/>
  </w:style>
  <w:style w:type="paragraph" w:customStyle="1" w:styleId="Style16">
    <w:name w:val="Style16"/>
    <w:basedOn w:val="Normal"/>
    <w:uiPriority w:val="99"/>
    <w:rsid w:val="007A1CC8"/>
  </w:style>
  <w:style w:type="paragraph" w:customStyle="1" w:styleId="Style17">
    <w:name w:val="Style17"/>
    <w:basedOn w:val="Normal"/>
    <w:uiPriority w:val="99"/>
    <w:rsid w:val="007A1CC8"/>
    <w:pPr>
      <w:spacing w:line="605" w:lineRule="exact"/>
    </w:pPr>
  </w:style>
  <w:style w:type="paragraph" w:customStyle="1" w:styleId="Style18">
    <w:name w:val="Style18"/>
    <w:basedOn w:val="Normal"/>
    <w:uiPriority w:val="99"/>
    <w:rsid w:val="007A1CC8"/>
    <w:pPr>
      <w:spacing w:line="524" w:lineRule="exact"/>
      <w:ind w:firstLine="278"/>
    </w:pPr>
  </w:style>
  <w:style w:type="character" w:customStyle="1" w:styleId="FontStyle20">
    <w:name w:val="Font Style20"/>
    <w:basedOn w:val="DefaultParagraphFont"/>
    <w:uiPriority w:val="99"/>
    <w:rsid w:val="007A1CC8"/>
    <w:rPr>
      <w:rFonts w:ascii="Calibri" w:hAnsi="Calibri" w:cs="Calibri"/>
      <w:spacing w:val="-20"/>
      <w:sz w:val="46"/>
      <w:szCs w:val="46"/>
    </w:rPr>
  </w:style>
  <w:style w:type="character" w:customStyle="1" w:styleId="FontStyle21">
    <w:name w:val="Font Style21"/>
    <w:basedOn w:val="DefaultParagraphFont"/>
    <w:uiPriority w:val="99"/>
    <w:rsid w:val="007A1CC8"/>
    <w:rPr>
      <w:rFonts w:ascii="Arial" w:hAnsi="Arial" w:cs="Arial"/>
      <w:w w:val="150"/>
      <w:sz w:val="62"/>
      <w:szCs w:val="62"/>
    </w:rPr>
  </w:style>
  <w:style w:type="character" w:customStyle="1" w:styleId="FontStyle22">
    <w:name w:val="Font Style22"/>
    <w:basedOn w:val="DefaultParagraphFont"/>
    <w:uiPriority w:val="99"/>
    <w:rsid w:val="007A1CC8"/>
    <w:rPr>
      <w:rFonts w:ascii="Calibri" w:hAnsi="Calibri" w:cs="Calibri"/>
      <w:b/>
      <w:bCs/>
      <w:spacing w:val="-10"/>
      <w:sz w:val="32"/>
      <w:szCs w:val="32"/>
    </w:rPr>
  </w:style>
  <w:style w:type="character" w:customStyle="1" w:styleId="FontStyle23">
    <w:name w:val="Font Style23"/>
    <w:basedOn w:val="DefaultParagraphFont"/>
    <w:uiPriority w:val="99"/>
    <w:rsid w:val="007A1CC8"/>
    <w:rPr>
      <w:rFonts w:ascii="Calibri" w:hAnsi="Calibri" w:cs="Calibri"/>
      <w:b/>
      <w:bCs/>
      <w:sz w:val="46"/>
      <w:szCs w:val="46"/>
    </w:rPr>
  </w:style>
  <w:style w:type="character" w:customStyle="1" w:styleId="FontStyle24">
    <w:name w:val="Font Style24"/>
    <w:basedOn w:val="DefaultParagraphFont"/>
    <w:uiPriority w:val="99"/>
    <w:rsid w:val="007A1CC8"/>
    <w:rPr>
      <w:rFonts w:ascii="Arial Narrow" w:hAnsi="Arial Narrow" w:cs="Arial Narrow"/>
      <w:b/>
      <w:bCs/>
      <w:i/>
      <w:iCs/>
      <w:sz w:val="12"/>
      <w:szCs w:val="12"/>
    </w:rPr>
  </w:style>
  <w:style w:type="character" w:customStyle="1" w:styleId="FontStyle25">
    <w:name w:val="Font Style25"/>
    <w:basedOn w:val="DefaultParagraphFont"/>
    <w:uiPriority w:val="99"/>
    <w:rsid w:val="007A1CC8"/>
    <w:rPr>
      <w:rFonts w:ascii="Calibri" w:hAnsi="Calibri" w:cs="Calibri"/>
      <w:b/>
      <w:bCs/>
      <w:sz w:val="48"/>
      <w:szCs w:val="48"/>
    </w:rPr>
  </w:style>
  <w:style w:type="character" w:customStyle="1" w:styleId="FontStyle26">
    <w:name w:val="Font Style26"/>
    <w:basedOn w:val="DefaultParagraphFont"/>
    <w:uiPriority w:val="99"/>
    <w:rsid w:val="007A1CC8"/>
    <w:rPr>
      <w:rFonts w:ascii="Calibri" w:hAnsi="Calibri" w:cs="Calibri"/>
      <w:b/>
      <w:bCs/>
      <w:sz w:val="38"/>
      <w:szCs w:val="38"/>
    </w:rPr>
  </w:style>
  <w:style w:type="character" w:customStyle="1" w:styleId="FontStyle27">
    <w:name w:val="Font Style27"/>
    <w:basedOn w:val="DefaultParagraphFont"/>
    <w:uiPriority w:val="99"/>
    <w:rsid w:val="007A1CC8"/>
    <w:rPr>
      <w:rFonts w:ascii="Calibri" w:hAnsi="Calibri" w:cs="Calibri"/>
      <w:spacing w:val="20"/>
      <w:sz w:val="40"/>
      <w:szCs w:val="40"/>
    </w:rPr>
  </w:style>
  <w:style w:type="character" w:customStyle="1" w:styleId="FontStyle28">
    <w:name w:val="Font Style28"/>
    <w:basedOn w:val="DefaultParagraphFont"/>
    <w:uiPriority w:val="99"/>
    <w:rsid w:val="007A1CC8"/>
    <w:rPr>
      <w:rFonts w:ascii="Calibri" w:hAnsi="Calibri" w:cs="Calibri"/>
      <w:sz w:val="38"/>
      <w:szCs w:val="38"/>
    </w:rPr>
  </w:style>
  <w:style w:type="character" w:customStyle="1" w:styleId="FontStyle29">
    <w:name w:val="Font Style29"/>
    <w:basedOn w:val="DefaultParagraphFont"/>
    <w:uiPriority w:val="99"/>
    <w:rsid w:val="007A1CC8"/>
    <w:rPr>
      <w:rFonts w:ascii="Calibri" w:hAnsi="Calibri" w:cs="Calibri"/>
      <w:sz w:val="40"/>
      <w:szCs w:val="40"/>
    </w:rPr>
  </w:style>
  <w:style w:type="character" w:styleId="Hyperlink">
    <w:name w:val="Hyperlink"/>
    <w:basedOn w:val="DefaultParagraphFont"/>
    <w:uiPriority w:val="99"/>
    <w:unhideWhenUsed/>
    <w:rsid w:val="006A3DBB"/>
    <w:rPr>
      <w:color w:val="0000FF"/>
      <w:u w:val="single"/>
    </w:rPr>
  </w:style>
  <w:style w:type="paragraph" w:styleId="Header">
    <w:name w:val="header"/>
    <w:aliases w:val=" Char1,Glava - napis"/>
    <w:basedOn w:val="Normal"/>
    <w:link w:val="HeaderChar"/>
    <w:uiPriority w:val="99"/>
    <w:unhideWhenUsed/>
    <w:rsid w:val="00286F36"/>
    <w:pPr>
      <w:tabs>
        <w:tab w:val="center" w:pos="4536"/>
        <w:tab w:val="right" w:pos="9072"/>
      </w:tabs>
    </w:pPr>
  </w:style>
  <w:style w:type="character" w:customStyle="1" w:styleId="HeaderChar">
    <w:name w:val="Header Char"/>
    <w:aliases w:val=" Char1 Char,Glava - napis Char"/>
    <w:basedOn w:val="DefaultParagraphFont"/>
    <w:link w:val="Header"/>
    <w:uiPriority w:val="99"/>
    <w:rsid w:val="00286F36"/>
    <w:rPr>
      <w:rFonts w:hAnsi="Calibri"/>
      <w:sz w:val="24"/>
      <w:szCs w:val="24"/>
    </w:rPr>
  </w:style>
  <w:style w:type="paragraph" w:styleId="Footer">
    <w:name w:val="footer"/>
    <w:basedOn w:val="Normal"/>
    <w:link w:val="FooterChar"/>
    <w:uiPriority w:val="99"/>
    <w:unhideWhenUsed/>
    <w:rsid w:val="00286F36"/>
    <w:pPr>
      <w:tabs>
        <w:tab w:val="center" w:pos="4536"/>
        <w:tab w:val="right" w:pos="9072"/>
      </w:tabs>
    </w:pPr>
  </w:style>
  <w:style w:type="character" w:customStyle="1" w:styleId="FooterChar">
    <w:name w:val="Footer Char"/>
    <w:basedOn w:val="DefaultParagraphFont"/>
    <w:link w:val="Footer"/>
    <w:uiPriority w:val="99"/>
    <w:rsid w:val="00286F36"/>
    <w:rPr>
      <w:rFonts w:hAnsi="Calibri"/>
      <w:sz w:val="24"/>
      <w:szCs w:val="24"/>
    </w:rPr>
  </w:style>
  <w:style w:type="paragraph" w:styleId="NoSpacing">
    <w:name w:val="No Spacing"/>
    <w:uiPriority w:val="1"/>
    <w:qFormat/>
    <w:rsid w:val="004504C6"/>
    <w:rPr>
      <w:rFonts w:ascii="Arial" w:hAnsi="Arial"/>
      <w:sz w:val="28"/>
      <w:szCs w:val="28"/>
      <w:lang w:eastAsia="en-US"/>
    </w:rPr>
  </w:style>
  <w:style w:type="paragraph" w:customStyle="1" w:styleId="Style38">
    <w:name w:val="Style38"/>
    <w:basedOn w:val="Normal"/>
    <w:uiPriority w:val="99"/>
    <w:rsid w:val="00512FC2"/>
    <w:rPr>
      <w:rFonts w:ascii="Arial" w:hAnsi="Arial" w:cs="Arial"/>
    </w:rPr>
  </w:style>
  <w:style w:type="paragraph" w:customStyle="1" w:styleId="Style56">
    <w:name w:val="Style56"/>
    <w:basedOn w:val="Normal"/>
    <w:uiPriority w:val="99"/>
    <w:rsid w:val="00512FC2"/>
    <w:pPr>
      <w:spacing w:line="298" w:lineRule="exact"/>
      <w:jc w:val="center"/>
    </w:pPr>
    <w:rPr>
      <w:rFonts w:ascii="Arial" w:hAnsi="Arial" w:cs="Arial"/>
    </w:rPr>
  </w:style>
  <w:style w:type="paragraph" w:customStyle="1" w:styleId="Style67">
    <w:name w:val="Style67"/>
    <w:basedOn w:val="Normal"/>
    <w:uiPriority w:val="99"/>
    <w:rsid w:val="00512FC2"/>
    <w:pPr>
      <w:spacing w:line="298" w:lineRule="exact"/>
      <w:jc w:val="center"/>
    </w:pPr>
    <w:rPr>
      <w:rFonts w:ascii="Arial" w:hAnsi="Arial" w:cs="Arial"/>
    </w:rPr>
  </w:style>
  <w:style w:type="paragraph" w:customStyle="1" w:styleId="Style72">
    <w:name w:val="Style72"/>
    <w:basedOn w:val="Normal"/>
    <w:uiPriority w:val="99"/>
    <w:rsid w:val="00512FC2"/>
    <w:pPr>
      <w:spacing w:line="259" w:lineRule="exact"/>
    </w:pPr>
    <w:rPr>
      <w:rFonts w:ascii="Arial" w:hAnsi="Arial" w:cs="Arial"/>
    </w:rPr>
  </w:style>
  <w:style w:type="paragraph" w:customStyle="1" w:styleId="Style82">
    <w:name w:val="Style82"/>
    <w:basedOn w:val="Normal"/>
    <w:uiPriority w:val="99"/>
    <w:rsid w:val="00512FC2"/>
    <w:pPr>
      <w:spacing w:line="298" w:lineRule="exact"/>
    </w:pPr>
    <w:rPr>
      <w:rFonts w:ascii="Arial" w:hAnsi="Arial" w:cs="Arial"/>
    </w:rPr>
  </w:style>
  <w:style w:type="paragraph" w:customStyle="1" w:styleId="Style89">
    <w:name w:val="Style89"/>
    <w:basedOn w:val="Normal"/>
    <w:uiPriority w:val="99"/>
    <w:rsid w:val="00512FC2"/>
    <w:pPr>
      <w:spacing w:line="298" w:lineRule="exact"/>
    </w:pPr>
    <w:rPr>
      <w:rFonts w:ascii="Arial" w:hAnsi="Arial" w:cs="Arial"/>
    </w:rPr>
  </w:style>
  <w:style w:type="character" w:customStyle="1" w:styleId="FontStyle103">
    <w:name w:val="Font Style103"/>
    <w:basedOn w:val="DefaultParagraphFont"/>
    <w:uiPriority w:val="99"/>
    <w:rsid w:val="00512FC2"/>
    <w:rPr>
      <w:rFonts w:ascii="Arial" w:hAnsi="Arial" w:cs="Arial"/>
      <w:i/>
      <w:iCs/>
      <w:sz w:val="24"/>
      <w:szCs w:val="24"/>
    </w:rPr>
  </w:style>
  <w:style w:type="character" w:customStyle="1" w:styleId="FontStyle115">
    <w:name w:val="Font Style115"/>
    <w:basedOn w:val="DefaultParagraphFont"/>
    <w:uiPriority w:val="99"/>
    <w:rsid w:val="00512FC2"/>
    <w:rPr>
      <w:rFonts w:ascii="Arial" w:hAnsi="Arial" w:cs="Arial"/>
      <w:b/>
      <w:bCs/>
      <w:i/>
      <w:iCs/>
      <w:sz w:val="24"/>
      <w:szCs w:val="24"/>
    </w:rPr>
  </w:style>
  <w:style w:type="character" w:customStyle="1" w:styleId="FontStyle129">
    <w:name w:val="Font Style129"/>
    <w:basedOn w:val="DefaultParagraphFont"/>
    <w:uiPriority w:val="99"/>
    <w:rsid w:val="00512FC2"/>
    <w:rPr>
      <w:rFonts w:ascii="Arial" w:hAnsi="Arial" w:cs="Arial"/>
      <w:b/>
      <w:bCs/>
      <w:sz w:val="18"/>
      <w:szCs w:val="18"/>
    </w:rPr>
  </w:style>
  <w:style w:type="character" w:customStyle="1" w:styleId="FontStyle130">
    <w:name w:val="Font Style130"/>
    <w:basedOn w:val="DefaultParagraphFont"/>
    <w:uiPriority w:val="99"/>
    <w:rsid w:val="00512FC2"/>
    <w:rPr>
      <w:rFonts w:ascii="Arial" w:hAnsi="Arial" w:cs="Arial"/>
      <w:b/>
      <w:bCs/>
      <w:i/>
      <w:iCs/>
      <w:sz w:val="18"/>
      <w:szCs w:val="18"/>
    </w:rPr>
  </w:style>
  <w:style w:type="character" w:customStyle="1" w:styleId="FontStyle134">
    <w:name w:val="Font Style134"/>
    <w:basedOn w:val="DefaultParagraphFont"/>
    <w:uiPriority w:val="99"/>
    <w:rsid w:val="00512FC2"/>
    <w:rPr>
      <w:rFonts w:ascii="Arial" w:hAnsi="Arial" w:cs="Arial"/>
      <w:i/>
      <w:iCs/>
      <w:sz w:val="18"/>
      <w:szCs w:val="18"/>
    </w:rPr>
  </w:style>
  <w:style w:type="character" w:customStyle="1" w:styleId="FontStyle135">
    <w:name w:val="Font Style135"/>
    <w:basedOn w:val="DefaultParagraphFont"/>
    <w:uiPriority w:val="99"/>
    <w:rsid w:val="00512FC2"/>
    <w:rPr>
      <w:rFonts w:ascii="Arial" w:hAnsi="Arial" w:cs="Arial"/>
      <w:sz w:val="18"/>
      <w:szCs w:val="18"/>
    </w:rPr>
  </w:style>
  <w:style w:type="paragraph" w:customStyle="1" w:styleId="Style75">
    <w:name w:val="Style75"/>
    <w:basedOn w:val="Normal"/>
    <w:uiPriority w:val="99"/>
    <w:rsid w:val="00512FC2"/>
    <w:pPr>
      <w:spacing w:line="298" w:lineRule="exact"/>
      <w:jc w:val="both"/>
    </w:pPr>
    <w:rPr>
      <w:rFonts w:ascii="Arial" w:hAnsi="Arial" w:cs="Arial"/>
    </w:rPr>
  </w:style>
  <w:style w:type="paragraph" w:customStyle="1" w:styleId="Style23">
    <w:name w:val="Style23"/>
    <w:basedOn w:val="Normal"/>
    <w:uiPriority w:val="99"/>
    <w:rsid w:val="00512FC2"/>
    <w:pPr>
      <w:spacing w:line="298" w:lineRule="exact"/>
      <w:jc w:val="both"/>
    </w:pPr>
    <w:rPr>
      <w:rFonts w:ascii="Arial" w:hAnsi="Arial" w:cs="Arial"/>
    </w:rPr>
  </w:style>
  <w:style w:type="paragraph" w:customStyle="1" w:styleId="Style40">
    <w:name w:val="Style40"/>
    <w:basedOn w:val="Normal"/>
    <w:uiPriority w:val="99"/>
    <w:rsid w:val="00512FC2"/>
    <w:rPr>
      <w:rFonts w:ascii="Arial" w:hAnsi="Arial" w:cs="Arial"/>
    </w:rPr>
  </w:style>
  <w:style w:type="character" w:styleId="Strong">
    <w:name w:val="Strong"/>
    <w:basedOn w:val="DefaultParagraphFont"/>
    <w:uiPriority w:val="22"/>
    <w:qFormat/>
    <w:rsid w:val="004B4256"/>
    <w:rPr>
      <w:b/>
      <w:bCs/>
    </w:rPr>
  </w:style>
  <w:style w:type="character" w:styleId="Emphasis">
    <w:name w:val="Emphasis"/>
    <w:basedOn w:val="DefaultParagraphFont"/>
    <w:uiPriority w:val="20"/>
    <w:qFormat/>
    <w:rsid w:val="004B4256"/>
    <w:rPr>
      <w:i/>
      <w:iCs/>
    </w:rPr>
  </w:style>
  <w:style w:type="paragraph" w:styleId="NormalWeb">
    <w:name w:val="Normal (Web)"/>
    <w:basedOn w:val="Normal"/>
    <w:uiPriority w:val="99"/>
    <w:semiHidden/>
    <w:unhideWhenUsed/>
    <w:rsid w:val="004B4256"/>
    <w:pPr>
      <w:widowControl/>
      <w:autoSpaceDE/>
      <w:autoSpaceDN/>
      <w:adjustRightInd/>
      <w:spacing w:before="100" w:beforeAutospacing="1" w:after="100" w:afterAutospacing="1"/>
    </w:pPr>
    <w:rPr>
      <w:rFonts w:ascii="Times New Roman" w:hAnsi="Times New Roman"/>
    </w:rPr>
  </w:style>
  <w:style w:type="character" w:customStyle="1" w:styleId="FontStyle44">
    <w:name w:val="Font Style44"/>
    <w:basedOn w:val="DefaultParagraphFont"/>
    <w:uiPriority w:val="99"/>
    <w:rsid w:val="00D05E52"/>
    <w:rPr>
      <w:rFonts w:ascii="Arial Black" w:hAnsi="Arial Black" w:cs="Arial Black"/>
      <w:sz w:val="24"/>
      <w:szCs w:val="24"/>
    </w:rPr>
  </w:style>
  <w:style w:type="paragraph" w:customStyle="1" w:styleId="Style30">
    <w:name w:val="Style30"/>
    <w:basedOn w:val="Normal"/>
    <w:uiPriority w:val="99"/>
    <w:rsid w:val="001263F2"/>
    <w:rPr>
      <w:rFonts w:ascii="Verdana" w:hAnsi="Verdana"/>
    </w:rPr>
  </w:style>
  <w:style w:type="character" w:customStyle="1" w:styleId="FontStyle46">
    <w:name w:val="Font Style46"/>
    <w:basedOn w:val="DefaultParagraphFont"/>
    <w:uiPriority w:val="99"/>
    <w:rsid w:val="001263F2"/>
    <w:rPr>
      <w:rFonts w:ascii="Times New Roman" w:hAnsi="Times New Roman" w:cs="Times New Roman"/>
      <w:sz w:val="22"/>
      <w:szCs w:val="22"/>
    </w:rPr>
  </w:style>
  <w:style w:type="character" w:customStyle="1" w:styleId="FontStyle47">
    <w:name w:val="Font Style47"/>
    <w:basedOn w:val="DefaultParagraphFont"/>
    <w:uiPriority w:val="99"/>
    <w:rsid w:val="00CB24A4"/>
    <w:rPr>
      <w:rFonts w:ascii="Times New Roman" w:hAnsi="Times New Roman" w:cs="Times New Roman"/>
      <w:b/>
      <w:bCs/>
      <w:sz w:val="22"/>
      <w:szCs w:val="22"/>
    </w:rPr>
  </w:style>
  <w:style w:type="paragraph" w:customStyle="1" w:styleId="Default">
    <w:name w:val="Default"/>
    <w:rsid w:val="00D47C2E"/>
    <w:pPr>
      <w:autoSpaceDE w:val="0"/>
      <w:autoSpaceDN w:val="0"/>
      <w:adjustRightInd w:val="0"/>
    </w:pPr>
    <w:rPr>
      <w:rFonts w:ascii="Times New Roman" w:eastAsia="Calibri" w:hAnsi="Times New Roman"/>
      <w:color w:val="000000"/>
      <w:sz w:val="24"/>
      <w:szCs w:val="24"/>
      <w:lang w:val="en-US" w:eastAsia="en-US"/>
    </w:rPr>
  </w:style>
  <w:style w:type="paragraph" w:customStyle="1" w:styleId="ZchnZchnCharCharCharCaracterCaracterCharCaracterCaracterCharChar">
    <w:name w:val="Zchn Zchn Char Char Char Caracter Caracter Char Caracter Caracter Char Char"/>
    <w:basedOn w:val="Normal"/>
    <w:rsid w:val="0055633D"/>
    <w:pPr>
      <w:autoSpaceDE/>
      <w:autoSpaceDN/>
      <w:jc w:val="both"/>
      <w:textAlignment w:val="baseline"/>
    </w:pPr>
    <w:rPr>
      <w:rFonts w:ascii="Times New Roman" w:hAnsi="Times New Roman"/>
      <w:lang w:val="pl-PL" w:eastAsia="pl-PL"/>
    </w:rPr>
  </w:style>
  <w:style w:type="character" w:customStyle="1" w:styleId="apple-converted-space">
    <w:name w:val="apple-converted-space"/>
    <w:basedOn w:val="DefaultParagraphFont"/>
    <w:rsid w:val="0091041F"/>
  </w:style>
  <w:style w:type="paragraph" w:styleId="ListParagraph">
    <w:name w:val="List Paragraph"/>
    <w:basedOn w:val="Normal"/>
    <w:uiPriority w:val="34"/>
    <w:qFormat/>
    <w:rsid w:val="007700B0"/>
    <w:pPr>
      <w:ind w:left="720"/>
      <w:contextualSpacing/>
    </w:pPr>
  </w:style>
  <w:style w:type="paragraph" w:styleId="BalloonText">
    <w:name w:val="Balloon Text"/>
    <w:basedOn w:val="Normal"/>
    <w:link w:val="BalloonTextChar"/>
    <w:uiPriority w:val="99"/>
    <w:semiHidden/>
    <w:unhideWhenUsed/>
    <w:rsid w:val="00181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DE"/>
    <w:rPr>
      <w:rFonts w:ascii="Segoe UI" w:hAnsi="Segoe UI" w:cs="Segoe UI"/>
      <w:sz w:val="18"/>
      <w:szCs w:val="18"/>
    </w:rPr>
  </w:style>
  <w:style w:type="paragraph" w:styleId="FootnoteText">
    <w:name w:val="footnote text"/>
    <w:basedOn w:val="Normal"/>
    <w:link w:val="FootnoteTextChar"/>
    <w:uiPriority w:val="99"/>
    <w:semiHidden/>
    <w:unhideWhenUsed/>
    <w:rsid w:val="00F83F98"/>
    <w:rPr>
      <w:sz w:val="20"/>
      <w:szCs w:val="20"/>
    </w:rPr>
  </w:style>
  <w:style w:type="character" w:customStyle="1" w:styleId="FootnoteTextChar">
    <w:name w:val="Footnote Text Char"/>
    <w:basedOn w:val="DefaultParagraphFont"/>
    <w:link w:val="FootnoteText"/>
    <w:uiPriority w:val="99"/>
    <w:semiHidden/>
    <w:rsid w:val="00F8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riihertei.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drii.hertei@yahoo.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5C94A-0CAD-4A96-9119-4056C2DF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4331</Words>
  <Characters>24687</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0</vt:lpstr>
      <vt:lpstr>0</vt:lpstr>
    </vt:vector>
  </TitlesOfParts>
  <Company>Unitate Scolara</Company>
  <LinksUpToDate>false</LinksUpToDate>
  <CharactersWithSpaces>28961</CharactersWithSpaces>
  <SharedDoc>false</SharedDoc>
  <HLinks>
    <vt:vector size="36" baseType="variant">
      <vt:variant>
        <vt:i4>5636129</vt:i4>
      </vt:variant>
      <vt:variant>
        <vt:i4>15</vt:i4>
      </vt:variant>
      <vt:variant>
        <vt:i4>0</vt:i4>
      </vt:variant>
      <vt:variant>
        <vt:i4>5</vt:i4>
      </vt:variant>
      <vt:variant>
        <vt:lpwstr>mailto:codrii.hertei@yahoo.ro</vt:lpwstr>
      </vt:variant>
      <vt:variant>
        <vt:lpwstr/>
      </vt:variant>
      <vt:variant>
        <vt:i4>8060974</vt:i4>
      </vt:variant>
      <vt:variant>
        <vt:i4>12</vt:i4>
      </vt:variant>
      <vt:variant>
        <vt:i4>0</vt:i4>
      </vt:variant>
      <vt:variant>
        <vt:i4>5</vt:i4>
      </vt:variant>
      <vt:variant>
        <vt:lpwstr>http://www.codriihertei.ro/</vt:lpwstr>
      </vt:variant>
      <vt:variant>
        <vt:lpwstr/>
      </vt:variant>
      <vt:variant>
        <vt:i4>8060974</vt:i4>
      </vt:variant>
      <vt:variant>
        <vt:i4>9</vt:i4>
      </vt:variant>
      <vt:variant>
        <vt:i4>0</vt:i4>
      </vt:variant>
      <vt:variant>
        <vt:i4>5</vt:i4>
      </vt:variant>
      <vt:variant>
        <vt:lpwstr>http://www.codriihertei.ro/</vt:lpwstr>
      </vt:variant>
      <vt:variant>
        <vt:lpwstr/>
      </vt:variant>
      <vt:variant>
        <vt:i4>8060974</vt:i4>
      </vt:variant>
      <vt:variant>
        <vt:i4>6</vt:i4>
      </vt:variant>
      <vt:variant>
        <vt:i4>0</vt:i4>
      </vt:variant>
      <vt:variant>
        <vt:i4>5</vt:i4>
      </vt:variant>
      <vt:variant>
        <vt:lpwstr>http://www.codriihertei.ro/</vt:lpwstr>
      </vt:variant>
      <vt:variant>
        <vt:lpwstr/>
      </vt:variant>
      <vt:variant>
        <vt:i4>8060974</vt:i4>
      </vt:variant>
      <vt:variant>
        <vt:i4>3</vt:i4>
      </vt:variant>
      <vt:variant>
        <vt:i4>0</vt:i4>
      </vt:variant>
      <vt:variant>
        <vt:i4>5</vt:i4>
      </vt:variant>
      <vt:variant>
        <vt:lpwstr>http://www.codriihertei.ro/</vt:lpwstr>
      </vt:variant>
      <vt:variant>
        <vt:lpwstr/>
      </vt:variant>
      <vt:variant>
        <vt:i4>5636129</vt:i4>
      </vt:variant>
      <vt:variant>
        <vt:i4>0</vt:i4>
      </vt:variant>
      <vt:variant>
        <vt:i4>0</vt:i4>
      </vt:variant>
      <vt:variant>
        <vt:i4>5</vt:i4>
      </vt:variant>
      <vt:variant>
        <vt:lpwstr>mailto:codrii.hertei@yahoo.ro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Radu</cp:lastModifiedBy>
  <cp:revision>83</cp:revision>
  <cp:lastPrinted>2015-04-07T08:03:00Z</cp:lastPrinted>
  <dcterms:created xsi:type="dcterms:W3CDTF">2013-08-28T11:15:00Z</dcterms:created>
  <dcterms:modified xsi:type="dcterms:W3CDTF">2018-06-08T08:09:00Z</dcterms:modified>
</cp:coreProperties>
</file>